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21B" w:rsidRDefault="000E521B" w:rsidP="000E521B">
      <w:pPr>
        <w:spacing w:line="259" w:lineRule="auto"/>
        <w:jc w:val="center"/>
      </w:pPr>
      <w:r>
        <w:rPr>
          <w:sz w:val="20"/>
          <w:szCs w:val="20"/>
        </w:rP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8pt" o:ole="">
            <v:imagedata r:id="rId9" o:title=""/>
          </v:shape>
          <o:OLEObject Type="Embed" ProgID="MSPhotoEd.3" ShapeID="_x0000_i1025" DrawAspect="Content" ObjectID="_1388221138" r:id="rId10"/>
        </w:object>
      </w:r>
    </w:p>
    <w:p w:rsidR="000E521B" w:rsidRDefault="000E521B" w:rsidP="000E521B">
      <w:pPr>
        <w:spacing w:line="259" w:lineRule="auto"/>
        <w:ind w:firstLine="600"/>
        <w:jc w:val="right"/>
      </w:pPr>
    </w:p>
    <w:p w:rsidR="000E521B" w:rsidRDefault="000E521B" w:rsidP="000E521B">
      <w:pPr>
        <w:spacing w:line="260" w:lineRule="auto"/>
        <w:ind w:firstLine="600"/>
        <w:jc w:val="center"/>
        <w:rPr>
          <w:b/>
        </w:rPr>
      </w:pPr>
      <w:r>
        <w:rPr>
          <w:b/>
        </w:rPr>
        <w:t>АДМИНИСТРАЦИЯ КУШВИНСКОГО ГОРОДСКОГО ОКРУГА</w:t>
      </w:r>
    </w:p>
    <w:p w:rsidR="000E521B" w:rsidRDefault="000E521B" w:rsidP="000E521B">
      <w:pPr>
        <w:pBdr>
          <w:bottom w:val="double" w:sz="6" w:space="1" w:color="auto"/>
        </w:pBdr>
        <w:spacing w:line="260" w:lineRule="auto"/>
        <w:ind w:firstLine="600"/>
        <w:jc w:val="center"/>
        <w:rPr>
          <w:b/>
        </w:rPr>
      </w:pPr>
      <w:r>
        <w:rPr>
          <w:b/>
        </w:rPr>
        <w:t>П О С Т А Н О В Л Е Н И Е</w:t>
      </w:r>
    </w:p>
    <w:p w:rsidR="000E521B" w:rsidRDefault="000E521B" w:rsidP="000E521B">
      <w:pPr>
        <w:spacing w:line="259" w:lineRule="auto"/>
        <w:ind w:firstLine="600"/>
        <w:jc w:val="center"/>
        <w:rPr>
          <w:b/>
          <w:sz w:val="32"/>
          <w:szCs w:val="32"/>
        </w:rPr>
      </w:pPr>
    </w:p>
    <w:p w:rsidR="000E521B" w:rsidRPr="00530A64" w:rsidRDefault="002C7CEA" w:rsidP="000E521B">
      <w:pPr>
        <w:spacing w:line="259" w:lineRule="auto"/>
        <w:ind w:firstLine="600"/>
        <w:rPr>
          <w:szCs w:val="20"/>
          <w:u w:val="single"/>
        </w:rPr>
      </w:pPr>
      <w:r>
        <w:t xml:space="preserve">от </w:t>
      </w:r>
      <w:r w:rsidR="0034705B">
        <w:t>18.11.2011 г.</w:t>
      </w:r>
      <w:r w:rsidR="00530A64">
        <w:t xml:space="preserve"> № </w:t>
      </w:r>
      <w:r w:rsidR="00530A64" w:rsidRPr="00530A64">
        <w:rPr>
          <w:u w:val="single"/>
        </w:rPr>
        <w:t>1114</w:t>
      </w:r>
    </w:p>
    <w:p w:rsidR="000E521B" w:rsidRDefault="000E521B" w:rsidP="000E521B">
      <w:pPr>
        <w:spacing w:line="259" w:lineRule="auto"/>
        <w:ind w:firstLine="600"/>
      </w:pPr>
      <w:r>
        <w:t>г</w:t>
      </w:r>
      <w:proofErr w:type="gramStart"/>
      <w:r>
        <w:t>.К</w:t>
      </w:r>
      <w:proofErr w:type="gramEnd"/>
      <w:r>
        <w:t xml:space="preserve">ушва </w:t>
      </w:r>
    </w:p>
    <w:p w:rsidR="000E521B" w:rsidRDefault="000E521B" w:rsidP="000E521B">
      <w:pPr>
        <w:spacing w:line="259" w:lineRule="auto"/>
        <w:ind w:firstLine="600"/>
      </w:pPr>
    </w:p>
    <w:p w:rsidR="000E521B" w:rsidRDefault="000E521B" w:rsidP="000E521B">
      <w:pPr>
        <w:jc w:val="center"/>
        <w:rPr>
          <w:b/>
          <w:i/>
        </w:rPr>
      </w:pPr>
      <w:r>
        <w:rPr>
          <w:b/>
          <w:i/>
        </w:rPr>
        <w:t xml:space="preserve">Об утверждении муниципальной целевой программы </w:t>
      </w:r>
    </w:p>
    <w:p w:rsidR="000E521B" w:rsidRDefault="000E521B" w:rsidP="000E521B">
      <w:pPr>
        <w:jc w:val="center"/>
        <w:rPr>
          <w:b/>
          <w:i/>
        </w:rPr>
      </w:pPr>
      <w:r>
        <w:rPr>
          <w:b/>
          <w:i/>
        </w:rPr>
        <w:t>«Профилактика правонарушений, наркомании и токсикомании на территории Кушвинского городского округа» на 2012 – 2014 годы</w:t>
      </w:r>
    </w:p>
    <w:p w:rsidR="000E521B" w:rsidRDefault="000E521B" w:rsidP="000E521B">
      <w:pPr>
        <w:pStyle w:val="ConsPlusTitle"/>
        <w:ind w:firstLine="709"/>
        <w:jc w:val="both"/>
        <w:outlineLvl w:val="0"/>
        <w:rPr>
          <w:b w:val="0"/>
          <w:sz w:val="28"/>
          <w:szCs w:val="28"/>
        </w:rPr>
      </w:pPr>
    </w:p>
    <w:p w:rsidR="000E521B" w:rsidRPr="00ED6FA9" w:rsidRDefault="000E521B" w:rsidP="000E521B">
      <w:pPr>
        <w:pStyle w:val="ConsPlusTitle"/>
        <w:ind w:firstLine="709"/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Руководствуясь  Федеральным законом от 24 июня 1998г. №120-ФЗ «Об основах профилактики безнадзорности  и правонарушений несовершеннолетних»,  Постановлением Правительства Свердловской области от 29 июля 2005г. №614-ПП «О мерах по устранению нарушений законодательства о профилактике безнадзорности и правонарушений несовершеннолетних, указанных в представлении  прокуратуры Свердловской области»  и    Законом Свердловской области от 19 декабря 1997г. № 78-ОЗ «О профилактике наркомании и токсикомании на территории Свердловской области»  (с изменениями от 22 октября 2003г., 25 марта 2005г., 19 марта, 29 октября 2007 г., 19 декабря 2008</w:t>
      </w:r>
      <w:r w:rsidRPr="00CD4956">
        <w:rPr>
          <w:b w:val="0"/>
          <w:sz w:val="28"/>
          <w:szCs w:val="28"/>
        </w:rPr>
        <w:t>г.)</w:t>
      </w:r>
      <w:r>
        <w:rPr>
          <w:b w:val="0"/>
          <w:sz w:val="28"/>
          <w:szCs w:val="28"/>
        </w:rPr>
        <w:t xml:space="preserve"> </w:t>
      </w:r>
    </w:p>
    <w:p w:rsidR="000E521B" w:rsidRDefault="000E521B" w:rsidP="000E521B">
      <w:pPr>
        <w:jc w:val="both"/>
        <w:rPr>
          <w:b/>
        </w:rPr>
      </w:pPr>
      <w:r>
        <w:rPr>
          <w:b/>
        </w:rPr>
        <w:t>ПОСТАНОВЛЯЮ:</w:t>
      </w:r>
    </w:p>
    <w:p w:rsidR="000E521B" w:rsidRDefault="000E521B" w:rsidP="000E521B">
      <w:pPr>
        <w:tabs>
          <w:tab w:val="left" w:pos="993"/>
        </w:tabs>
        <w:ind w:firstLine="709"/>
        <w:jc w:val="both"/>
      </w:pPr>
      <w:r>
        <w:t>1. Утвердить муниципальную целевую программу «Профилактика правонарушений, наркомании и токсикомании на территории Кушвинского городского округа на 2012-2014 годы» (далее –  Программа) (прилагается).</w:t>
      </w:r>
    </w:p>
    <w:p w:rsidR="000E521B" w:rsidRDefault="000E521B" w:rsidP="000E521B">
      <w:pPr>
        <w:tabs>
          <w:tab w:val="num" w:pos="993"/>
        </w:tabs>
        <w:ind w:firstLine="709"/>
        <w:jc w:val="both"/>
      </w:pPr>
      <w:r>
        <w:t>2.</w:t>
      </w:r>
      <w:r>
        <w:tab/>
        <w:t xml:space="preserve">   Опубликовать настоящее постановление в газете «Кушвинский рабочий».</w:t>
      </w:r>
    </w:p>
    <w:p w:rsidR="000E521B" w:rsidRDefault="000E521B" w:rsidP="000E521B">
      <w:pPr>
        <w:tabs>
          <w:tab w:val="num" w:pos="993"/>
        </w:tabs>
        <w:ind w:firstLine="709"/>
        <w:jc w:val="both"/>
      </w:pPr>
      <w:r>
        <w:t>3.  Контроль за исполнением настоящего постановления возложить на заместителя главы администрации Кушвинского городского округа по социальным вопросам Веремчука В.Н.</w:t>
      </w:r>
    </w:p>
    <w:p w:rsidR="000E521B" w:rsidRDefault="000E521B" w:rsidP="000E521B">
      <w:pPr>
        <w:tabs>
          <w:tab w:val="num" w:pos="0"/>
        </w:tabs>
        <w:jc w:val="both"/>
      </w:pPr>
    </w:p>
    <w:p w:rsidR="000E521B" w:rsidRPr="00994ADA" w:rsidRDefault="000E521B" w:rsidP="000E521B">
      <w:pPr>
        <w:tabs>
          <w:tab w:val="num" w:pos="0"/>
        </w:tabs>
        <w:jc w:val="both"/>
      </w:pPr>
    </w:p>
    <w:p w:rsidR="000E521B" w:rsidRPr="00994ADA" w:rsidRDefault="000E521B" w:rsidP="000E521B">
      <w:pPr>
        <w:tabs>
          <w:tab w:val="num" w:pos="0"/>
        </w:tabs>
        <w:jc w:val="both"/>
      </w:pPr>
    </w:p>
    <w:p w:rsidR="000E521B" w:rsidRPr="00994ADA" w:rsidRDefault="000E521B" w:rsidP="000E521B">
      <w:pPr>
        <w:tabs>
          <w:tab w:val="num" w:pos="0"/>
        </w:tabs>
        <w:jc w:val="both"/>
      </w:pPr>
    </w:p>
    <w:p w:rsidR="000E521B" w:rsidRPr="002B5E14" w:rsidRDefault="000E521B" w:rsidP="000E521B">
      <w:r>
        <w:t>Г</w:t>
      </w:r>
      <w:r w:rsidRPr="002B5E14">
        <w:t>лав</w:t>
      </w:r>
      <w:r>
        <w:t>а</w:t>
      </w:r>
      <w:r w:rsidRPr="002B5E14">
        <w:t xml:space="preserve"> администрации </w:t>
      </w:r>
      <w:r w:rsidRPr="002B5E14">
        <w:tab/>
      </w:r>
      <w:r w:rsidRPr="002B5E14">
        <w:tab/>
      </w:r>
      <w:r w:rsidRPr="002B5E14">
        <w:tab/>
      </w:r>
      <w:r w:rsidRPr="002B5E14">
        <w:tab/>
      </w:r>
      <w:r w:rsidRPr="002B5E14">
        <w:tab/>
      </w:r>
      <w:r w:rsidRPr="002B5E14">
        <w:tab/>
      </w:r>
      <w:r>
        <w:tab/>
        <w:t xml:space="preserve">   </w:t>
      </w:r>
      <w:r w:rsidRPr="002B5E14">
        <w:t>А.Г. Трегубов</w:t>
      </w:r>
    </w:p>
    <w:p w:rsidR="000E521B" w:rsidRPr="002B5E14" w:rsidRDefault="000E521B" w:rsidP="000E521B">
      <w:r w:rsidRPr="002B5E14">
        <w:t>городского округа</w:t>
      </w:r>
      <w:r w:rsidRPr="002B5E14">
        <w:tab/>
      </w:r>
      <w:r w:rsidRPr="002B5E14">
        <w:tab/>
        <w:t xml:space="preserve">  </w:t>
      </w:r>
      <w:r w:rsidRPr="002B5E14">
        <w:tab/>
        <w:t xml:space="preserve">            </w:t>
      </w:r>
    </w:p>
    <w:p w:rsidR="000E521B" w:rsidRDefault="000E521B" w:rsidP="000E521B">
      <w:pPr>
        <w:sectPr w:rsidR="000E521B" w:rsidSect="001137D8">
          <w:pgSz w:w="11906" w:h="16838"/>
          <w:pgMar w:top="1134" w:right="851" w:bottom="1134" w:left="1418" w:header="0" w:footer="0" w:gutter="0"/>
          <w:cols w:space="720"/>
          <w:docGrid w:linePitch="381"/>
        </w:sectPr>
      </w:pPr>
    </w:p>
    <w:p w:rsidR="000E521B" w:rsidRDefault="000E521B" w:rsidP="000E521B">
      <w:pPr>
        <w:spacing w:line="259" w:lineRule="auto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УТВЕРЖДЕНА</w:t>
      </w:r>
    </w:p>
    <w:p w:rsidR="000E521B" w:rsidRDefault="000E521B" w:rsidP="000E521B">
      <w:pPr>
        <w:spacing w:line="259" w:lineRule="auto"/>
        <w:ind w:left="504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администрации </w:t>
      </w:r>
    </w:p>
    <w:p w:rsidR="000E521B" w:rsidRDefault="000E521B" w:rsidP="000E521B">
      <w:pPr>
        <w:spacing w:line="259" w:lineRule="auto"/>
        <w:ind w:left="5760"/>
        <w:jc w:val="both"/>
        <w:rPr>
          <w:sz w:val="24"/>
          <w:szCs w:val="24"/>
        </w:rPr>
      </w:pPr>
      <w:r>
        <w:rPr>
          <w:sz w:val="24"/>
          <w:szCs w:val="24"/>
        </w:rPr>
        <w:t>Кушвинского городского округа</w:t>
      </w:r>
    </w:p>
    <w:p w:rsidR="000E521B" w:rsidRPr="00530A64" w:rsidRDefault="0034705B" w:rsidP="000E521B">
      <w:pPr>
        <w:spacing w:line="259" w:lineRule="auto"/>
        <w:ind w:left="576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от «</w:t>
      </w:r>
      <w:r w:rsidRPr="0034705B">
        <w:rPr>
          <w:sz w:val="24"/>
          <w:szCs w:val="24"/>
          <w:u w:val="single"/>
        </w:rPr>
        <w:t>18</w:t>
      </w:r>
      <w:r>
        <w:rPr>
          <w:sz w:val="24"/>
          <w:szCs w:val="24"/>
        </w:rPr>
        <w:t xml:space="preserve">»  </w:t>
      </w:r>
      <w:r>
        <w:rPr>
          <w:sz w:val="24"/>
          <w:szCs w:val="24"/>
          <w:u w:val="single"/>
        </w:rPr>
        <w:t xml:space="preserve">ноября  </w:t>
      </w:r>
      <w:r w:rsidR="00530A64">
        <w:rPr>
          <w:sz w:val="24"/>
          <w:szCs w:val="24"/>
        </w:rPr>
        <w:t xml:space="preserve">2011г. № </w:t>
      </w:r>
      <w:r w:rsidR="00530A64" w:rsidRPr="00530A64">
        <w:rPr>
          <w:sz w:val="24"/>
          <w:szCs w:val="24"/>
          <w:u w:val="single"/>
        </w:rPr>
        <w:t>1114</w:t>
      </w:r>
    </w:p>
    <w:p w:rsidR="000E521B" w:rsidRDefault="000E521B" w:rsidP="000E521B">
      <w:pPr>
        <w:ind w:left="5812"/>
        <w:rPr>
          <w:sz w:val="24"/>
          <w:szCs w:val="24"/>
        </w:rPr>
      </w:pPr>
      <w:r>
        <w:rPr>
          <w:sz w:val="24"/>
          <w:szCs w:val="24"/>
        </w:rPr>
        <w:t>«Об утверждении муниципальной целевой программы «Профилактика правонарушений, наркомании и токсикомании на территории Кушвинского городского округа»  на 2012–2014 годы»</w:t>
      </w:r>
    </w:p>
    <w:p w:rsidR="000E521B" w:rsidRDefault="000E521B" w:rsidP="000E521B">
      <w:pPr>
        <w:ind w:left="5812"/>
        <w:rPr>
          <w:sz w:val="24"/>
          <w:szCs w:val="24"/>
        </w:rPr>
      </w:pPr>
    </w:p>
    <w:p w:rsidR="000E521B" w:rsidRPr="0049514E" w:rsidRDefault="000E521B" w:rsidP="000E521B">
      <w:pPr>
        <w:jc w:val="center"/>
        <w:rPr>
          <w:sz w:val="24"/>
          <w:szCs w:val="24"/>
        </w:rPr>
      </w:pPr>
    </w:p>
    <w:p w:rsidR="000E521B" w:rsidRPr="0049514E" w:rsidRDefault="000E521B" w:rsidP="000E521B">
      <w:pPr>
        <w:jc w:val="center"/>
        <w:rPr>
          <w:b/>
          <w:sz w:val="24"/>
          <w:szCs w:val="24"/>
        </w:rPr>
      </w:pPr>
      <w:r w:rsidRPr="0049514E">
        <w:rPr>
          <w:b/>
          <w:sz w:val="24"/>
          <w:szCs w:val="24"/>
        </w:rPr>
        <w:t>МУНИЦИПАЛЬНАЯ ЦЕЛЕВАЯ ПРОГРАММА</w:t>
      </w:r>
    </w:p>
    <w:p w:rsidR="000E521B" w:rsidRPr="0049514E" w:rsidRDefault="000E521B" w:rsidP="000E521B">
      <w:pPr>
        <w:jc w:val="center"/>
        <w:rPr>
          <w:b/>
          <w:sz w:val="24"/>
          <w:szCs w:val="24"/>
        </w:rPr>
      </w:pPr>
      <w:r w:rsidRPr="0049514E">
        <w:rPr>
          <w:b/>
          <w:sz w:val="24"/>
          <w:szCs w:val="24"/>
        </w:rPr>
        <w:t>«Профилактика правонарушений, наркомании и токсикомании на территории Кушвинского горо</w:t>
      </w:r>
      <w:r>
        <w:rPr>
          <w:b/>
          <w:sz w:val="24"/>
          <w:szCs w:val="24"/>
        </w:rPr>
        <w:t>дского округа» на 2012-2014</w:t>
      </w:r>
      <w:r w:rsidRPr="0049514E">
        <w:rPr>
          <w:b/>
          <w:sz w:val="24"/>
          <w:szCs w:val="24"/>
        </w:rPr>
        <w:t xml:space="preserve"> годы</w:t>
      </w:r>
    </w:p>
    <w:p w:rsidR="000E521B" w:rsidRPr="0049514E" w:rsidRDefault="000E521B" w:rsidP="000E521B">
      <w:pPr>
        <w:jc w:val="center"/>
        <w:rPr>
          <w:b/>
          <w:sz w:val="24"/>
          <w:szCs w:val="24"/>
        </w:rPr>
      </w:pPr>
    </w:p>
    <w:p w:rsidR="000E521B" w:rsidRPr="0049514E" w:rsidRDefault="000E521B" w:rsidP="000E521B">
      <w:pPr>
        <w:jc w:val="both"/>
        <w:rPr>
          <w:b/>
          <w:sz w:val="24"/>
          <w:szCs w:val="24"/>
        </w:rPr>
      </w:pPr>
      <w:r w:rsidRPr="0049514E">
        <w:rPr>
          <w:b/>
          <w:sz w:val="24"/>
          <w:szCs w:val="24"/>
        </w:rPr>
        <w:t xml:space="preserve">Раздел </w:t>
      </w:r>
      <w:r w:rsidRPr="0049514E">
        <w:rPr>
          <w:b/>
          <w:sz w:val="24"/>
          <w:szCs w:val="24"/>
          <w:lang w:val="en-US"/>
        </w:rPr>
        <w:t>I</w:t>
      </w:r>
      <w:r w:rsidRPr="0049514E">
        <w:rPr>
          <w:b/>
          <w:sz w:val="24"/>
          <w:szCs w:val="24"/>
        </w:rPr>
        <w:t xml:space="preserve">. Паспорт муниципальной целевой программы </w:t>
      </w:r>
    </w:p>
    <w:tbl>
      <w:tblPr>
        <w:tblW w:w="0" w:type="auto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5"/>
        <w:gridCol w:w="6135"/>
      </w:tblGrid>
      <w:tr w:rsidR="000E521B" w:rsidRPr="0049514E" w:rsidTr="00926CA6">
        <w:trPr>
          <w:trHeight w:val="910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49514E" w:rsidRDefault="000E521B" w:rsidP="00926CA6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 xml:space="preserve">Наименование программы </w:t>
            </w:r>
          </w:p>
          <w:p w:rsidR="000E521B" w:rsidRPr="0049514E" w:rsidRDefault="000E521B" w:rsidP="00926CA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49514E" w:rsidRDefault="000E521B" w:rsidP="00926CA6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«Профилактика правонарушений, наркомании и токсикомании на территории Кушвинского городского округа» на 201</w:t>
            </w:r>
            <w:r>
              <w:rPr>
                <w:sz w:val="24"/>
                <w:szCs w:val="24"/>
              </w:rPr>
              <w:t>2-2014</w:t>
            </w:r>
            <w:r w:rsidRPr="0049514E">
              <w:rPr>
                <w:sz w:val="24"/>
                <w:szCs w:val="24"/>
              </w:rPr>
              <w:t xml:space="preserve"> годы</w:t>
            </w:r>
          </w:p>
        </w:tc>
      </w:tr>
      <w:tr w:rsidR="000E521B" w:rsidRPr="0049514E" w:rsidTr="00926CA6">
        <w:trPr>
          <w:trHeight w:val="645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49514E" w:rsidRDefault="000E521B" w:rsidP="00926CA6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 xml:space="preserve">Номер и дата постановления на разработку программы 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49514E" w:rsidRDefault="000E521B" w:rsidP="00926CA6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Постановление администрации Кушвинского городского округа от 09.06.2011г. №589 «О разработке муниципальной целевой программы «Профилактика правонарушений, наркомании и токсикомании на территории Кушвинского городского округа» на 201</w:t>
            </w:r>
            <w:r>
              <w:rPr>
                <w:sz w:val="24"/>
                <w:szCs w:val="24"/>
              </w:rPr>
              <w:t>2</w:t>
            </w:r>
            <w:r w:rsidRPr="0049514E">
              <w:rPr>
                <w:sz w:val="24"/>
                <w:szCs w:val="24"/>
              </w:rPr>
              <w:t xml:space="preserve"> – 201</w:t>
            </w:r>
            <w:r>
              <w:rPr>
                <w:sz w:val="24"/>
                <w:szCs w:val="24"/>
              </w:rPr>
              <w:t>4</w:t>
            </w:r>
            <w:r w:rsidRPr="0049514E">
              <w:rPr>
                <w:sz w:val="24"/>
                <w:szCs w:val="24"/>
              </w:rPr>
              <w:t xml:space="preserve"> годы»</w:t>
            </w:r>
          </w:p>
          <w:p w:rsidR="000E521B" w:rsidRPr="0049514E" w:rsidRDefault="000E521B" w:rsidP="00926CA6">
            <w:pPr>
              <w:jc w:val="both"/>
              <w:rPr>
                <w:sz w:val="24"/>
                <w:szCs w:val="24"/>
              </w:rPr>
            </w:pPr>
          </w:p>
        </w:tc>
      </w:tr>
      <w:tr w:rsidR="000E521B" w:rsidRPr="0049514E" w:rsidTr="00926CA6">
        <w:trPr>
          <w:trHeight w:val="705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49514E" w:rsidRDefault="000E521B" w:rsidP="00926CA6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 xml:space="preserve">Директор программы 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49514E" w:rsidRDefault="000E521B" w:rsidP="00926CA6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Управление образования Кушвинского городского округа</w:t>
            </w:r>
          </w:p>
        </w:tc>
      </w:tr>
      <w:tr w:rsidR="000E521B" w:rsidRPr="0049514E" w:rsidTr="00926CA6">
        <w:trPr>
          <w:trHeight w:val="705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49514E" w:rsidRDefault="000E521B" w:rsidP="00926CA6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Дата начала реализации программы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49514E" w:rsidRDefault="000E521B" w:rsidP="00926CA6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01 января 2012 года</w:t>
            </w:r>
          </w:p>
        </w:tc>
      </w:tr>
      <w:tr w:rsidR="000E521B" w:rsidRPr="0049514E" w:rsidTr="00926CA6">
        <w:trPr>
          <w:trHeight w:val="705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49514E" w:rsidRDefault="000E521B" w:rsidP="00926CA6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Дата окончания реализации программы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49514E" w:rsidRDefault="000E521B" w:rsidP="00926CA6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31 декабря 2014 года</w:t>
            </w:r>
          </w:p>
        </w:tc>
      </w:tr>
      <w:tr w:rsidR="000E521B" w:rsidRPr="0049514E" w:rsidTr="00926CA6">
        <w:trPr>
          <w:trHeight w:val="720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49514E" w:rsidRDefault="000E521B" w:rsidP="00926CA6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Номер и дата учета в подразделении администрации, отвечающем за экономические вопросы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49514E" w:rsidRDefault="000E521B" w:rsidP="00926CA6">
            <w:pPr>
              <w:jc w:val="both"/>
              <w:rPr>
                <w:sz w:val="24"/>
                <w:szCs w:val="24"/>
              </w:rPr>
            </w:pPr>
          </w:p>
        </w:tc>
      </w:tr>
      <w:tr w:rsidR="000E521B" w:rsidRPr="0049514E" w:rsidTr="00926CA6">
        <w:trPr>
          <w:trHeight w:val="705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49514E" w:rsidRDefault="000E521B" w:rsidP="00926CA6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Номер и дата учета в подразделении администрации, отвечающем за финансовые вопросы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49514E" w:rsidRDefault="000E521B" w:rsidP="00926CA6">
            <w:pPr>
              <w:jc w:val="both"/>
              <w:rPr>
                <w:sz w:val="24"/>
                <w:szCs w:val="24"/>
              </w:rPr>
            </w:pPr>
          </w:p>
        </w:tc>
      </w:tr>
      <w:tr w:rsidR="000E521B" w:rsidRPr="0049514E" w:rsidTr="00926CA6">
        <w:trPr>
          <w:trHeight w:val="705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49514E" w:rsidRDefault="000E521B" w:rsidP="00926C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</w:t>
            </w:r>
            <w:r w:rsidRPr="0049514E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49514E" w:rsidRDefault="000E521B" w:rsidP="00926CA6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Снижение количества правонарушений и предупреждение возникновения и распространения  наркомании и токсикомании</w:t>
            </w:r>
          </w:p>
        </w:tc>
      </w:tr>
      <w:tr w:rsidR="000E521B" w:rsidRPr="0049514E" w:rsidTr="00926CA6">
        <w:trPr>
          <w:trHeight w:val="540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49514E" w:rsidRDefault="000E521B" w:rsidP="00926CA6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Задачи программы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Default="000E521B" w:rsidP="00926CA6">
            <w:pPr>
              <w:numPr>
                <w:ilvl w:val="0"/>
                <w:numId w:val="5"/>
              </w:numPr>
              <w:tabs>
                <w:tab w:val="left" w:pos="0"/>
                <w:tab w:val="left" w:pos="495"/>
              </w:tabs>
              <w:ind w:left="0" w:firstLine="353"/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  <w:lang w:val="en-US"/>
              </w:rPr>
              <w:t>C</w:t>
            </w:r>
            <w:r w:rsidRPr="0049514E">
              <w:rPr>
                <w:sz w:val="24"/>
                <w:szCs w:val="24"/>
              </w:rPr>
              <w:t>оздание единой консолидированной системы активной профилактики правонарушений и предупреждения возникновения и распространения  наркомании и токсикомании, основанной на взаимодействии и</w:t>
            </w:r>
            <w:r>
              <w:rPr>
                <w:sz w:val="24"/>
                <w:szCs w:val="24"/>
              </w:rPr>
              <w:t>сполнителей настоящей программы.</w:t>
            </w:r>
          </w:p>
          <w:p w:rsidR="000E521B" w:rsidRDefault="000E521B" w:rsidP="00926CA6">
            <w:pPr>
              <w:numPr>
                <w:ilvl w:val="0"/>
                <w:numId w:val="5"/>
              </w:numPr>
              <w:tabs>
                <w:tab w:val="left" w:pos="0"/>
                <w:tab w:val="left" w:pos="495"/>
              </w:tabs>
              <w:ind w:left="0" w:firstLine="353"/>
              <w:jc w:val="both"/>
              <w:rPr>
                <w:sz w:val="24"/>
                <w:szCs w:val="24"/>
              </w:rPr>
            </w:pPr>
            <w:r w:rsidRPr="00371A9C">
              <w:rPr>
                <w:sz w:val="24"/>
                <w:szCs w:val="24"/>
              </w:rPr>
              <w:t xml:space="preserve">Максимально полное выявление и учет </w:t>
            </w:r>
            <w:r w:rsidRPr="00371A9C">
              <w:rPr>
                <w:sz w:val="24"/>
                <w:szCs w:val="24"/>
              </w:rPr>
              <w:lastRenderedPageBreak/>
              <w:t>потребителей наркотиков и токсических средств в Кушвинском городском округе.</w:t>
            </w:r>
          </w:p>
          <w:p w:rsidR="000E521B" w:rsidRDefault="000E521B" w:rsidP="00926CA6">
            <w:pPr>
              <w:numPr>
                <w:ilvl w:val="0"/>
                <w:numId w:val="5"/>
              </w:numPr>
              <w:tabs>
                <w:tab w:val="left" w:pos="0"/>
                <w:tab w:val="left" w:pos="495"/>
              </w:tabs>
              <w:ind w:left="0" w:firstLine="353"/>
              <w:jc w:val="both"/>
              <w:rPr>
                <w:sz w:val="24"/>
                <w:szCs w:val="24"/>
              </w:rPr>
            </w:pPr>
            <w:r w:rsidRPr="00371A9C">
              <w:rPr>
                <w:sz w:val="24"/>
                <w:szCs w:val="24"/>
              </w:rPr>
              <w:t>Ориентация общественного мнения на соблюдение  законности и здоровый образ жизни.</w:t>
            </w:r>
          </w:p>
          <w:p w:rsidR="000E521B" w:rsidRPr="00371A9C" w:rsidRDefault="000E521B" w:rsidP="00926CA6">
            <w:pPr>
              <w:numPr>
                <w:ilvl w:val="0"/>
                <w:numId w:val="5"/>
              </w:numPr>
              <w:tabs>
                <w:tab w:val="left" w:pos="0"/>
                <w:tab w:val="left" w:pos="495"/>
              </w:tabs>
              <w:ind w:left="0" w:firstLine="353"/>
              <w:jc w:val="both"/>
              <w:rPr>
                <w:sz w:val="24"/>
                <w:szCs w:val="24"/>
              </w:rPr>
            </w:pPr>
            <w:r w:rsidRPr="00371A9C">
              <w:rPr>
                <w:sz w:val="24"/>
                <w:szCs w:val="24"/>
              </w:rPr>
              <w:t>Привлечение организаций любой формы собственности к работе по противодействию правонарушений, профилактики наркомании и токсикомании среди населения Кушвинского городского округа.</w:t>
            </w:r>
          </w:p>
        </w:tc>
      </w:tr>
      <w:tr w:rsidR="000E521B" w:rsidRPr="0049514E" w:rsidTr="00926CA6">
        <w:trPr>
          <w:trHeight w:val="510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49514E" w:rsidRDefault="000E521B" w:rsidP="00926CA6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lastRenderedPageBreak/>
              <w:t xml:space="preserve">Целевые индикаторы и показатели, ожидаемые конечные результаты реализации </w:t>
            </w:r>
            <w:r>
              <w:rPr>
                <w:sz w:val="24"/>
                <w:szCs w:val="24"/>
              </w:rPr>
              <w:t>П</w:t>
            </w:r>
            <w:r w:rsidRPr="0049514E">
              <w:rPr>
                <w:sz w:val="24"/>
                <w:szCs w:val="24"/>
              </w:rPr>
              <w:t>рограммы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Default="000E521B" w:rsidP="00926CA6">
            <w:pPr>
              <w:numPr>
                <w:ilvl w:val="0"/>
                <w:numId w:val="4"/>
              </w:numPr>
              <w:ind w:left="0"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Снижение </w:t>
            </w:r>
            <w:r w:rsidRPr="0049514E">
              <w:rPr>
                <w:sz w:val="24"/>
                <w:szCs w:val="24"/>
              </w:rPr>
              <w:t xml:space="preserve"> к</w:t>
            </w:r>
            <w:r>
              <w:rPr>
                <w:sz w:val="24"/>
                <w:szCs w:val="24"/>
              </w:rPr>
              <w:t>оличества</w:t>
            </w:r>
            <w:r w:rsidRPr="0049514E">
              <w:rPr>
                <w:sz w:val="24"/>
                <w:szCs w:val="24"/>
              </w:rPr>
              <w:t xml:space="preserve"> правонарушений в Кушвинском городском </w:t>
            </w:r>
            <w:r>
              <w:rPr>
                <w:sz w:val="24"/>
                <w:szCs w:val="24"/>
              </w:rPr>
              <w:t>округе.</w:t>
            </w:r>
          </w:p>
          <w:p w:rsidR="000E521B" w:rsidRDefault="000E521B" w:rsidP="00926CA6">
            <w:pPr>
              <w:numPr>
                <w:ilvl w:val="0"/>
                <w:numId w:val="4"/>
              </w:numPr>
              <w:ind w:left="0" w:firstLine="284"/>
              <w:jc w:val="both"/>
              <w:rPr>
                <w:sz w:val="24"/>
                <w:szCs w:val="24"/>
              </w:rPr>
            </w:pPr>
            <w:r w:rsidRPr="001A5114">
              <w:rPr>
                <w:sz w:val="24"/>
                <w:szCs w:val="24"/>
              </w:rPr>
              <w:t>Снижение количества лиц, состоящих на диспансерном учете, потребляющих наркотические и токсические вещества в Кушвинском городском округе.</w:t>
            </w:r>
          </w:p>
          <w:p w:rsidR="000E521B" w:rsidRDefault="000E521B" w:rsidP="00926CA6">
            <w:pPr>
              <w:numPr>
                <w:ilvl w:val="0"/>
                <w:numId w:val="4"/>
              </w:numPr>
              <w:ind w:left="0" w:firstLine="284"/>
              <w:jc w:val="both"/>
              <w:rPr>
                <w:sz w:val="24"/>
                <w:szCs w:val="24"/>
              </w:rPr>
            </w:pPr>
            <w:r w:rsidRPr="001A5114">
              <w:rPr>
                <w:sz w:val="24"/>
                <w:szCs w:val="24"/>
              </w:rPr>
              <w:t>Снижение рецидивной преступности среди граждан Кушвинского городского округа.</w:t>
            </w:r>
          </w:p>
          <w:p w:rsidR="000E521B" w:rsidRPr="001A5114" w:rsidRDefault="000E521B" w:rsidP="00926CA6">
            <w:pPr>
              <w:numPr>
                <w:ilvl w:val="0"/>
                <w:numId w:val="4"/>
              </w:numPr>
              <w:ind w:left="0" w:firstLine="284"/>
              <w:jc w:val="both"/>
              <w:rPr>
                <w:sz w:val="24"/>
                <w:szCs w:val="24"/>
              </w:rPr>
            </w:pPr>
            <w:r w:rsidRPr="001A5114">
              <w:rPr>
                <w:sz w:val="24"/>
                <w:szCs w:val="24"/>
              </w:rPr>
              <w:t>Увеличение доли подростков и молодежи, вовлеченных в профилактические мероприятия.</w:t>
            </w:r>
          </w:p>
        </w:tc>
      </w:tr>
      <w:tr w:rsidR="000E521B" w:rsidRPr="0049514E" w:rsidTr="00926CA6">
        <w:trPr>
          <w:trHeight w:val="510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49514E" w:rsidRDefault="000E521B" w:rsidP="00926C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Ожидаемые конечные результаты реализации программы и показатели социально-экономической эффективности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Default="000E521B" w:rsidP="00926CA6">
            <w:pPr>
              <w:ind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Снижение</w:t>
            </w:r>
            <w:r w:rsidRPr="0049514E">
              <w:rPr>
                <w:sz w:val="24"/>
                <w:szCs w:val="24"/>
              </w:rPr>
              <w:t xml:space="preserve"> к</w:t>
            </w:r>
            <w:r>
              <w:rPr>
                <w:sz w:val="24"/>
                <w:szCs w:val="24"/>
              </w:rPr>
              <w:t>оличества</w:t>
            </w:r>
            <w:r w:rsidRPr="0049514E">
              <w:rPr>
                <w:sz w:val="24"/>
                <w:szCs w:val="24"/>
              </w:rPr>
              <w:t xml:space="preserve"> правонарушений в Кушвинском городском округе по отношению к уровню 2011 года на 3 %.</w:t>
            </w:r>
          </w:p>
          <w:p w:rsidR="000E521B" w:rsidRDefault="000E521B" w:rsidP="00926CA6">
            <w:pPr>
              <w:ind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Снижение </w:t>
            </w:r>
            <w:r w:rsidRPr="0049514E">
              <w:rPr>
                <w:sz w:val="24"/>
                <w:szCs w:val="24"/>
              </w:rPr>
              <w:t xml:space="preserve"> количества лиц, состоящих на диспансерном учете, потребляющих наркотические и токсические вещества в Кушвинском городском округе по отношению к уровню 2011</w:t>
            </w:r>
            <w:r w:rsidR="006F41AD">
              <w:rPr>
                <w:sz w:val="24"/>
                <w:szCs w:val="24"/>
              </w:rPr>
              <w:t xml:space="preserve"> года на 9</w:t>
            </w:r>
            <w:r>
              <w:rPr>
                <w:sz w:val="24"/>
                <w:szCs w:val="24"/>
              </w:rPr>
              <w:t>%.</w:t>
            </w:r>
          </w:p>
          <w:p w:rsidR="000E521B" w:rsidRDefault="000E521B" w:rsidP="00926CA6">
            <w:pPr>
              <w:ind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Снижение рецидивной</w:t>
            </w:r>
            <w:r w:rsidRPr="0049514E">
              <w:rPr>
                <w:sz w:val="24"/>
                <w:szCs w:val="24"/>
              </w:rPr>
              <w:t xml:space="preserve"> преступност</w:t>
            </w:r>
            <w:r>
              <w:rPr>
                <w:sz w:val="24"/>
                <w:szCs w:val="24"/>
              </w:rPr>
              <w:t>и</w:t>
            </w:r>
            <w:r w:rsidRPr="0049514E">
              <w:rPr>
                <w:sz w:val="24"/>
                <w:szCs w:val="24"/>
              </w:rPr>
              <w:t xml:space="preserve"> среди граждан Кушвинского городского округа по отношению к уровню 2011</w:t>
            </w:r>
            <w:r>
              <w:rPr>
                <w:sz w:val="24"/>
                <w:szCs w:val="24"/>
              </w:rPr>
              <w:t xml:space="preserve"> года на 3 %.</w:t>
            </w:r>
          </w:p>
          <w:p w:rsidR="000E521B" w:rsidRPr="0049514E" w:rsidRDefault="000E521B" w:rsidP="00926CA6">
            <w:pPr>
              <w:ind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доли</w:t>
            </w:r>
            <w:r w:rsidRPr="0049514E">
              <w:rPr>
                <w:sz w:val="24"/>
                <w:szCs w:val="24"/>
              </w:rPr>
              <w:t xml:space="preserve"> подростков и молодежи, вовлеченных в профилактические мероприятия, по отношению к уровню 2011 года на 5 %.</w:t>
            </w:r>
          </w:p>
        </w:tc>
      </w:tr>
      <w:tr w:rsidR="000E521B" w:rsidRPr="0049514E" w:rsidTr="00926CA6">
        <w:trPr>
          <w:trHeight w:val="345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49514E" w:rsidRDefault="000E521B" w:rsidP="00926CA6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Объемы и источники финансирования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49514E" w:rsidRDefault="000E521B" w:rsidP="00926CA6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Общий объем средств, необходимых для реализации программы в 2012-2014</w:t>
            </w:r>
            <w:r>
              <w:rPr>
                <w:sz w:val="24"/>
                <w:szCs w:val="24"/>
              </w:rPr>
              <w:t xml:space="preserve"> г</w:t>
            </w:r>
            <w:r w:rsidRPr="0049514E">
              <w:rPr>
                <w:sz w:val="24"/>
                <w:szCs w:val="24"/>
              </w:rPr>
              <w:t>г. составит 6</w:t>
            </w:r>
            <w:r w:rsidR="00E55E95">
              <w:rPr>
                <w:sz w:val="24"/>
                <w:szCs w:val="24"/>
              </w:rPr>
              <w:t>42</w:t>
            </w:r>
            <w:r w:rsidR="00B722B2">
              <w:rPr>
                <w:sz w:val="24"/>
                <w:szCs w:val="24"/>
              </w:rPr>
              <w:t>0,00 тыс. руб.</w:t>
            </w:r>
          </w:p>
          <w:p w:rsidR="000E521B" w:rsidRPr="0049514E" w:rsidRDefault="00B722B2" w:rsidP="00926C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местного бюджета:</w:t>
            </w:r>
          </w:p>
          <w:p w:rsidR="000E521B" w:rsidRPr="0049514E" w:rsidRDefault="004B3689" w:rsidP="00926C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2012 году – 1702</w:t>
            </w:r>
            <w:r w:rsidR="000E521B" w:rsidRPr="0049514E">
              <w:rPr>
                <w:sz w:val="24"/>
                <w:szCs w:val="24"/>
              </w:rPr>
              <w:t>,00 тыс. руб.</w:t>
            </w:r>
          </w:p>
          <w:p w:rsidR="000E521B" w:rsidRPr="0049514E" w:rsidRDefault="000E521B" w:rsidP="00926CA6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в 2013 году – 2</w:t>
            </w:r>
            <w:r w:rsidR="00EA639C">
              <w:rPr>
                <w:sz w:val="24"/>
                <w:szCs w:val="24"/>
              </w:rPr>
              <w:t>2</w:t>
            </w:r>
            <w:r w:rsidR="004B3689">
              <w:rPr>
                <w:sz w:val="24"/>
                <w:szCs w:val="24"/>
              </w:rPr>
              <w:t>57</w:t>
            </w:r>
            <w:r w:rsidRPr="0049514E">
              <w:rPr>
                <w:sz w:val="24"/>
                <w:szCs w:val="24"/>
              </w:rPr>
              <w:t>,00 тыс. руб.</w:t>
            </w:r>
          </w:p>
          <w:p w:rsidR="000E521B" w:rsidRPr="0049514E" w:rsidRDefault="00EA639C" w:rsidP="00926C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2014 году – 24</w:t>
            </w:r>
            <w:r w:rsidR="004B3689">
              <w:rPr>
                <w:sz w:val="24"/>
                <w:szCs w:val="24"/>
              </w:rPr>
              <w:t>61</w:t>
            </w:r>
            <w:r w:rsidR="000E521B" w:rsidRPr="0049514E">
              <w:rPr>
                <w:sz w:val="24"/>
                <w:szCs w:val="24"/>
              </w:rPr>
              <w:t>,00 тыс. руб.</w:t>
            </w:r>
          </w:p>
          <w:p w:rsidR="000E521B" w:rsidRPr="0049514E" w:rsidRDefault="000E521B" w:rsidP="00926CA6">
            <w:pPr>
              <w:jc w:val="both"/>
              <w:rPr>
                <w:sz w:val="24"/>
                <w:szCs w:val="24"/>
              </w:rPr>
            </w:pPr>
          </w:p>
        </w:tc>
      </w:tr>
    </w:tbl>
    <w:p w:rsidR="000E521B" w:rsidRDefault="000E521B" w:rsidP="000E521B">
      <w:pPr>
        <w:spacing w:line="259" w:lineRule="auto"/>
        <w:jc w:val="both"/>
      </w:pPr>
    </w:p>
    <w:p w:rsidR="000E521B" w:rsidRDefault="000E521B" w:rsidP="000E521B">
      <w:pPr>
        <w:spacing w:line="259" w:lineRule="auto"/>
        <w:jc w:val="both"/>
      </w:pPr>
    </w:p>
    <w:p w:rsidR="000E521B" w:rsidRDefault="000E521B" w:rsidP="000E521B">
      <w:pPr>
        <w:spacing w:line="259" w:lineRule="auto"/>
        <w:jc w:val="both"/>
      </w:pPr>
    </w:p>
    <w:p w:rsidR="000E521B" w:rsidRDefault="000E521B" w:rsidP="000E521B">
      <w:pPr>
        <w:spacing w:line="259" w:lineRule="auto"/>
        <w:jc w:val="both"/>
      </w:pPr>
    </w:p>
    <w:p w:rsidR="000E521B" w:rsidRDefault="000E521B" w:rsidP="000E521B">
      <w:pPr>
        <w:jc w:val="both"/>
        <w:rPr>
          <w:b/>
        </w:rPr>
      </w:pPr>
    </w:p>
    <w:p w:rsidR="000E521B" w:rsidRDefault="000E521B" w:rsidP="000E521B">
      <w:pPr>
        <w:jc w:val="both"/>
        <w:rPr>
          <w:b/>
        </w:rPr>
      </w:pPr>
    </w:p>
    <w:p w:rsidR="000E521B" w:rsidRDefault="000E521B" w:rsidP="000E521B">
      <w:pPr>
        <w:jc w:val="both"/>
        <w:rPr>
          <w:b/>
        </w:rPr>
      </w:pPr>
    </w:p>
    <w:p w:rsidR="00B722B2" w:rsidRDefault="00B722B2" w:rsidP="000E521B">
      <w:pPr>
        <w:ind w:firstLine="709"/>
        <w:jc w:val="both"/>
        <w:rPr>
          <w:b/>
          <w:sz w:val="24"/>
          <w:szCs w:val="24"/>
        </w:rPr>
      </w:pPr>
    </w:p>
    <w:p w:rsidR="00B722B2" w:rsidRDefault="00B722B2" w:rsidP="000E521B">
      <w:pPr>
        <w:ind w:firstLine="709"/>
        <w:jc w:val="both"/>
        <w:rPr>
          <w:b/>
          <w:sz w:val="24"/>
          <w:szCs w:val="24"/>
        </w:rPr>
      </w:pPr>
    </w:p>
    <w:p w:rsidR="00B722B2" w:rsidRDefault="00B722B2" w:rsidP="000E521B">
      <w:pPr>
        <w:ind w:firstLine="709"/>
        <w:jc w:val="both"/>
        <w:rPr>
          <w:b/>
          <w:sz w:val="24"/>
          <w:szCs w:val="24"/>
        </w:rPr>
      </w:pPr>
    </w:p>
    <w:p w:rsidR="00B722B2" w:rsidRDefault="00B722B2" w:rsidP="000E521B">
      <w:pPr>
        <w:ind w:firstLine="709"/>
        <w:jc w:val="both"/>
        <w:rPr>
          <w:b/>
          <w:sz w:val="24"/>
          <w:szCs w:val="24"/>
        </w:rPr>
      </w:pPr>
    </w:p>
    <w:p w:rsidR="00B722B2" w:rsidRDefault="00B722B2" w:rsidP="000E521B">
      <w:pPr>
        <w:ind w:firstLine="709"/>
        <w:jc w:val="both"/>
        <w:rPr>
          <w:b/>
          <w:sz w:val="24"/>
          <w:szCs w:val="24"/>
        </w:rPr>
      </w:pPr>
    </w:p>
    <w:p w:rsidR="000E521B" w:rsidRPr="0049514E" w:rsidRDefault="000E521B" w:rsidP="000E521B">
      <w:pPr>
        <w:ind w:firstLine="709"/>
        <w:jc w:val="both"/>
        <w:rPr>
          <w:b/>
          <w:sz w:val="24"/>
          <w:szCs w:val="24"/>
        </w:rPr>
      </w:pPr>
      <w:r w:rsidRPr="0049514E">
        <w:rPr>
          <w:b/>
          <w:sz w:val="24"/>
          <w:szCs w:val="24"/>
        </w:rPr>
        <w:lastRenderedPageBreak/>
        <w:t xml:space="preserve">Раздел </w:t>
      </w:r>
      <w:r w:rsidRPr="0049514E">
        <w:rPr>
          <w:b/>
          <w:sz w:val="24"/>
          <w:szCs w:val="24"/>
          <w:lang w:val="en-US"/>
        </w:rPr>
        <w:t>II</w:t>
      </w:r>
      <w:r>
        <w:rPr>
          <w:b/>
          <w:sz w:val="24"/>
          <w:szCs w:val="24"/>
        </w:rPr>
        <w:t>. Муниципальная целевая программа</w:t>
      </w:r>
      <w:r w:rsidRPr="0049514E">
        <w:rPr>
          <w:b/>
          <w:sz w:val="24"/>
          <w:szCs w:val="24"/>
        </w:rPr>
        <w:t xml:space="preserve"> «Профилактика правонарушений, наркомании и токсикомании на территории Кушвинского городского округа</w:t>
      </w:r>
      <w:r>
        <w:rPr>
          <w:b/>
          <w:sz w:val="24"/>
          <w:szCs w:val="24"/>
        </w:rPr>
        <w:t>»</w:t>
      </w:r>
      <w:r w:rsidRPr="0049514E">
        <w:rPr>
          <w:b/>
          <w:sz w:val="24"/>
          <w:szCs w:val="24"/>
        </w:rPr>
        <w:t xml:space="preserve"> на 2012-2014</w:t>
      </w:r>
      <w:r>
        <w:rPr>
          <w:b/>
          <w:sz w:val="24"/>
          <w:szCs w:val="24"/>
        </w:rPr>
        <w:t xml:space="preserve"> годы</w:t>
      </w:r>
    </w:p>
    <w:p w:rsidR="000E521B" w:rsidRDefault="000E521B" w:rsidP="000E521B">
      <w:pPr>
        <w:ind w:firstLine="709"/>
        <w:jc w:val="both"/>
        <w:rPr>
          <w:b/>
          <w:sz w:val="24"/>
          <w:szCs w:val="24"/>
        </w:rPr>
      </w:pPr>
    </w:p>
    <w:p w:rsidR="000E521B" w:rsidRPr="0049514E" w:rsidRDefault="000E521B" w:rsidP="000E521B">
      <w:pPr>
        <w:ind w:firstLine="709"/>
        <w:jc w:val="both"/>
        <w:rPr>
          <w:b/>
          <w:sz w:val="24"/>
          <w:szCs w:val="24"/>
        </w:rPr>
      </w:pPr>
      <w:r w:rsidRPr="0049514E">
        <w:rPr>
          <w:b/>
          <w:sz w:val="24"/>
          <w:szCs w:val="24"/>
        </w:rPr>
        <w:t xml:space="preserve">Глава </w:t>
      </w:r>
      <w:r>
        <w:rPr>
          <w:b/>
          <w:sz w:val="24"/>
          <w:szCs w:val="24"/>
        </w:rPr>
        <w:t>1. Характеристика проблемы и необходимость ее решения программно-целевым методом</w:t>
      </w:r>
    </w:p>
    <w:p w:rsidR="000E521B" w:rsidRDefault="000E521B" w:rsidP="000E521B">
      <w:pPr>
        <w:pStyle w:val="a6"/>
        <w:spacing w:after="0"/>
        <w:ind w:firstLine="709"/>
        <w:jc w:val="both"/>
        <w:rPr>
          <w:sz w:val="24"/>
          <w:szCs w:val="24"/>
        </w:rPr>
      </w:pPr>
    </w:p>
    <w:p w:rsidR="000E521B" w:rsidRPr="0049514E" w:rsidRDefault="000E521B" w:rsidP="000E521B">
      <w:pPr>
        <w:pStyle w:val="a6"/>
        <w:spacing w:after="0"/>
        <w:ind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t>На 1 октября 2011 года наркоситуация в Кушвинском городском округе характеризуется следующим образом:</w:t>
      </w:r>
    </w:p>
    <w:p w:rsidR="00144D30" w:rsidRDefault="000E521B" w:rsidP="00144D30">
      <w:pPr>
        <w:pStyle w:val="a6"/>
        <w:numPr>
          <w:ilvl w:val="0"/>
          <w:numId w:val="11"/>
        </w:numPr>
        <w:spacing w:after="0"/>
        <w:ind w:left="0"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t>количество лиц, находящихся на учете в органах здравоохранения с диагнозом наркомания -  23 человека;</w:t>
      </w:r>
    </w:p>
    <w:p w:rsidR="00144D30" w:rsidRDefault="000E521B" w:rsidP="00144D30">
      <w:pPr>
        <w:pStyle w:val="a6"/>
        <w:numPr>
          <w:ilvl w:val="0"/>
          <w:numId w:val="11"/>
        </w:numPr>
        <w:spacing w:after="0"/>
        <w:ind w:left="0" w:firstLine="709"/>
        <w:jc w:val="both"/>
        <w:rPr>
          <w:sz w:val="24"/>
          <w:szCs w:val="24"/>
        </w:rPr>
      </w:pPr>
      <w:r w:rsidRPr="00144D30">
        <w:rPr>
          <w:sz w:val="24"/>
          <w:szCs w:val="24"/>
        </w:rPr>
        <w:t>количество лиц, впервые поставленных на учет в органах здравоохранения с диагнозом наркомания за 3 квартал 2011 года -  1 человек;</w:t>
      </w:r>
    </w:p>
    <w:p w:rsidR="000E521B" w:rsidRPr="00144D30" w:rsidRDefault="000E521B" w:rsidP="00144D30">
      <w:pPr>
        <w:pStyle w:val="a6"/>
        <w:numPr>
          <w:ilvl w:val="0"/>
          <w:numId w:val="11"/>
        </w:numPr>
        <w:spacing w:after="0"/>
        <w:ind w:left="0" w:firstLine="709"/>
        <w:jc w:val="both"/>
        <w:rPr>
          <w:sz w:val="24"/>
          <w:szCs w:val="24"/>
        </w:rPr>
      </w:pPr>
      <w:r w:rsidRPr="00144D30">
        <w:rPr>
          <w:sz w:val="24"/>
          <w:szCs w:val="24"/>
        </w:rPr>
        <w:t>количество освидетельствований на состояние опьянения и количество выявленных фактов наркотического опьянения: 81 освидетельствование, количество выявленных фактов наркотического опьянения у 30 граждан.</w:t>
      </w:r>
    </w:p>
    <w:p w:rsidR="000E521B" w:rsidRPr="0049514E" w:rsidRDefault="000E521B" w:rsidP="000E521B">
      <w:pPr>
        <w:ind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tab/>
        <w:t xml:space="preserve">Наблюдается рост по синтетическим наркотическим средствам в сравнении с прошлым годом. Достаточно остро в территории стоит проблема с токсикоманией. На учете в наркологическом кабинете состоят 10 человек, в том числе 8 несовершеннолетних. Злоупотребляющих токсические вещества 12, в том числе 9 несовершеннолетних. </w:t>
      </w:r>
    </w:p>
    <w:p w:rsidR="000E521B" w:rsidRPr="0049514E" w:rsidRDefault="000E521B" w:rsidP="000E521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t>Для сдерживания темпов распространения правонарушений, наркомании и токсикомании в Кушвинском городском округе необходима слаженная программа действий, которая, позволит получить положительные результаты.</w:t>
      </w:r>
    </w:p>
    <w:p w:rsidR="000E521B" w:rsidRPr="0049514E" w:rsidRDefault="000E521B" w:rsidP="000E521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t xml:space="preserve">Разработка и реализация системы мер по профилактике правонарушений, наркомании и токсикомании являются комплексной задачей, требующей скоординированного взаимодействия всех субъектов системы профилактической работы в территории. </w:t>
      </w:r>
    </w:p>
    <w:p w:rsidR="000E521B" w:rsidRPr="0049514E" w:rsidRDefault="000E521B" w:rsidP="000E521B">
      <w:pPr>
        <w:ind w:left="-284" w:right="-285" w:firstLine="992"/>
        <w:jc w:val="both"/>
        <w:rPr>
          <w:sz w:val="24"/>
          <w:szCs w:val="24"/>
        </w:rPr>
      </w:pPr>
    </w:p>
    <w:p w:rsidR="000E521B" w:rsidRPr="0049514E" w:rsidRDefault="000E521B" w:rsidP="000E521B">
      <w:pPr>
        <w:tabs>
          <w:tab w:val="left" w:pos="709"/>
        </w:tabs>
        <w:jc w:val="both"/>
        <w:rPr>
          <w:b/>
          <w:sz w:val="24"/>
          <w:szCs w:val="24"/>
        </w:rPr>
      </w:pPr>
      <w:r w:rsidRPr="0049514E">
        <w:rPr>
          <w:sz w:val="24"/>
          <w:szCs w:val="24"/>
        </w:rPr>
        <w:tab/>
      </w:r>
      <w:r w:rsidRPr="0049514E">
        <w:rPr>
          <w:b/>
          <w:sz w:val="24"/>
          <w:szCs w:val="24"/>
        </w:rPr>
        <w:t xml:space="preserve">Глава </w:t>
      </w:r>
      <w:r>
        <w:rPr>
          <w:b/>
          <w:sz w:val="24"/>
          <w:szCs w:val="24"/>
        </w:rPr>
        <w:t>2</w:t>
      </w:r>
      <w:r w:rsidRPr="0049514E">
        <w:rPr>
          <w:b/>
          <w:sz w:val="24"/>
          <w:szCs w:val="24"/>
        </w:rPr>
        <w:t xml:space="preserve">. Основные цели и задачи </w:t>
      </w:r>
      <w:r>
        <w:rPr>
          <w:b/>
          <w:sz w:val="24"/>
          <w:szCs w:val="24"/>
        </w:rPr>
        <w:t>муниципальной целевой программы</w:t>
      </w:r>
    </w:p>
    <w:p w:rsidR="000E521B" w:rsidRPr="0049514E" w:rsidRDefault="000E521B" w:rsidP="000E521B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Основной целью </w:t>
      </w:r>
      <w:r w:rsidRPr="0049514E">
        <w:rPr>
          <w:sz w:val="24"/>
          <w:szCs w:val="24"/>
        </w:rPr>
        <w:t xml:space="preserve"> муниципальной </w:t>
      </w:r>
      <w:r>
        <w:rPr>
          <w:sz w:val="24"/>
          <w:szCs w:val="24"/>
        </w:rPr>
        <w:t xml:space="preserve"> целевой </w:t>
      </w:r>
      <w:r w:rsidRPr="0049514E">
        <w:rPr>
          <w:sz w:val="24"/>
          <w:szCs w:val="24"/>
        </w:rPr>
        <w:t>программы</w:t>
      </w:r>
      <w:r>
        <w:rPr>
          <w:sz w:val="24"/>
          <w:szCs w:val="24"/>
        </w:rPr>
        <w:t xml:space="preserve"> </w:t>
      </w:r>
      <w:r w:rsidRPr="0049514E">
        <w:rPr>
          <w:sz w:val="24"/>
          <w:szCs w:val="24"/>
        </w:rPr>
        <w:t>«Профилактика правонарушений, наркомании и токсикомании на территории Кушвинского городского округа» на 201</w:t>
      </w:r>
      <w:r>
        <w:rPr>
          <w:sz w:val="24"/>
          <w:szCs w:val="24"/>
        </w:rPr>
        <w:t>2-2014</w:t>
      </w:r>
      <w:r w:rsidRPr="0049514E">
        <w:rPr>
          <w:sz w:val="24"/>
          <w:szCs w:val="24"/>
        </w:rPr>
        <w:t xml:space="preserve"> годы</w:t>
      </w:r>
      <w:r>
        <w:rPr>
          <w:sz w:val="24"/>
          <w:szCs w:val="24"/>
        </w:rPr>
        <w:t xml:space="preserve"> (далее – Программа)  является  с</w:t>
      </w:r>
      <w:r w:rsidRPr="0049514E">
        <w:rPr>
          <w:sz w:val="24"/>
          <w:szCs w:val="24"/>
        </w:rPr>
        <w:t>нижение количества правонарушений и предупреждение возникновения и распространения  наркомании и токсикомании в Кушвинском городском округе.</w:t>
      </w:r>
    </w:p>
    <w:p w:rsidR="000E521B" w:rsidRPr="0049514E" w:rsidRDefault="000E521B" w:rsidP="000E521B">
      <w:pPr>
        <w:tabs>
          <w:tab w:val="left" w:pos="709"/>
          <w:tab w:val="left" w:pos="993"/>
        </w:tabs>
        <w:ind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t>Программа разрабатывается на 2012-2014 годы и предполагает реализацию следующих основных задач:</w:t>
      </w:r>
    </w:p>
    <w:p w:rsidR="00144D30" w:rsidRDefault="000E521B" w:rsidP="00144D30">
      <w:pPr>
        <w:pStyle w:val="ac"/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144D30">
        <w:rPr>
          <w:sz w:val="24"/>
          <w:szCs w:val="24"/>
        </w:rPr>
        <w:t>создание единой консолидированной системы активной профилактики правонарушений, злоупотребления наркотическими средствами, употребления токсических средств, основанной на взаимодействии исполнителей настоящей программы;</w:t>
      </w:r>
    </w:p>
    <w:p w:rsidR="00144D30" w:rsidRDefault="000E521B" w:rsidP="00144D30">
      <w:pPr>
        <w:pStyle w:val="ac"/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144D30">
        <w:rPr>
          <w:sz w:val="24"/>
          <w:szCs w:val="24"/>
        </w:rPr>
        <w:t>максимально полное выявление и учет потребителей наркотиков и токсических средств в Кушвинском городском округе;</w:t>
      </w:r>
    </w:p>
    <w:p w:rsidR="00144D30" w:rsidRDefault="000E521B" w:rsidP="00144D30">
      <w:pPr>
        <w:pStyle w:val="ac"/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144D30">
        <w:rPr>
          <w:sz w:val="24"/>
          <w:szCs w:val="24"/>
        </w:rPr>
        <w:t>ориентация общественного мнения на соблюдения законности и здоровый образ жизни;</w:t>
      </w:r>
    </w:p>
    <w:p w:rsidR="000E521B" w:rsidRPr="00144D30" w:rsidRDefault="000E521B" w:rsidP="00144D30">
      <w:pPr>
        <w:pStyle w:val="ac"/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144D30">
        <w:rPr>
          <w:sz w:val="24"/>
          <w:szCs w:val="24"/>
        </w:rPr>
        <w:t>привлечение организаций любой формы собственности к работе по противодействию правонарушений, профилактики наркомании и токсикомании среди населения Кушвинского городского округа.</w:t>
      </w:r>
    </w:p>
    <w:p w:rsidR="000E521B" w:rsidRPr="00A91AB2" w:rsidRDefault="000E521B" w:rsidP="000E521B">
      <w:pPr>
        <w:tabs>
          <w:tab w:val="left" w:pos="0"/>
          <w:tab w:val="left" w:pos="993"/>
        </w:tabs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Решение указанных задач будет осуществляться путем реализации мероприятий в соответствии с перечнем основных мероприятий муниципальной целевой программы  </w:t>
      </w:r>
      <w:r w:rsidRPr="0049514E">
        <w:rPr>
          <w:sz w:val="24"/>
          <w:szCs w:val="24"/>
        </w:rPr>
        <w:t>«Профилактика правонарушений, наркомании и токсикомании на территории Кушвинского городского округа» на 201</w:t>
      </w:r>
      <w:r>
        <w:rPr>
          <w:sz w:val="24"/>
          <w:szCs w:val="24"/>
        </w:rPr>
        <w:t>2-2014</w:t>
      </w:r>
      <w:r w:rsidRPr="0049514E">
        <w:rPr>
          <w:sz w:val="24"/>
          <w:szCs w:val="24"/>
        </w:rPr>
        <w:t xml:space="preserve"> годы</w:t>
      </w:r>
      <w:r>
        <w:rPr>
          <w:sz w:val="24"/>
          <w:szCs w:val="24"/>
        </w:rPr>
        <w:t xml:space="preserve"> (глава 4).</w:t>
      </w:r>
    </w:p>
    <w:p w:rsidR="000E521B" w:rsidRPr="0049514E" w:rsidRDefault="000E521B" w:rsidP="000E521B">
      <w:pPr>
        <w:jc w:val="both"/>
        <w:rPr>
          <w:sz w:val="24"/>
          <w:szCs w:val="24"/>
        </w:rPr>
      </w:pPr>
    </w:p>
    <w:p w:rsidR="000E521B" w:rsidRDefault="000E521B" w:rsidP="000E521B">
      <w:pPr>
        <w:tabs>
          <w:tab w:val="left" w:pos="709"/>
        </w:tabs>
        <w:jc w:val="both"/>
        <w:rPr>
          <w:b/>
          <w:sz w:val="24"/>
          <w:szCs w:val="24"/>
        </w:rPr>
      </w:pPr>
      <w:r w:rsidRPr="0049514E">
        <w:rPr>
          <w:sz w:val="24"/>
          <w:szCs w:val="24"/>
        </w:rPr>
        <w:tab/>
      </w:r>
      <w:r w:rsidRPr="0049514E">
        <w:rPr>
          <w:b/>
          <w:sz w:val="24"/>
          <w:szCs w:val="24"/>
        </w:rPr>
        <w:t xml:space="preserve">Глава </w:t>
      </w:r>
      <w:r>
        <w:rPr>
          <w:b/>
          <w:sz w:val="24"/>
          <w:szCs w:val="24"/>
        </w:rPr>
        <w:t>3.Ресурсное обеспечение муниципальной целевой программы</w:t>
      </w:r>
    </w:p>
    <w:p w:rsidR="000E521B" w:rsidRDefault="000E521B" w:rsidP="000E521B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Финансирование программы  предполагается осуществлять из местного бюджета:</w:t>
      </w:r>
    </w:p>
    <w:p w:rsidR="000E521B" w:rsidRPr="00BE73CF" w:rsidRDefault="000E521B" w:rsidP="000E521B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2"/>
        <w:gridCol w:w="2445"/>
        <w:gridCol w:w="1194"/>
        <w:gridCol w:w="1150"/>
        <w:gridCol w:w="1151"/>
      </w:tblGrid>
      <w:tr w:rsidR="000E521B" w:rsidRPr="005B1794" w:rsidTr="00926CA6">
        <w:trPr>
          <w:trHeight w:val="552"/>
        </w:trPr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1B" w:rsidRPr="007F0250" w:rsidRDefault="000E521B" w:rsidP="00926CA6">
            <w:pPr>
              <w:jc w:val="center"/>
              <w:rPr>
                <w:sz w:val="24"/>
                <w:szCs w:val="24"/>
              </w:rPr>
            </w:pPr>
            <w:r w:rsidRPr="007F0250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1B" w:rsidRPr="007F0250" w:rsidRDefault="000E521B" w:rsidP="00926CA6">
            <w:pPr>
              <w:jc w:val="center"/>
              <w:rPr>
                <w:sz w:val="24"/>
                <w:szCs w:val="24"/>
              </w:rPr>
            </w:pPr>
            <w:r w:rsidRPr="007F0250">
              <w:rPr>
                <w:sz w:val="24"/>
                <w:szCs w:val="24"/>
              </w:rPr>
              <w:t>Общий объем финансирования,</w:t>
            </w:r>
            <w:r w:rsidRPr="007F0250">
              <w:rPr>
                <w:sz w:val="24"/>
                <w:szCs w:val="24"/>
              </w:rPr>
              <w:br/>
              <w:t>тыс. рублей</w:t>
            </w:r>
          </w:p>
        </w:tc>
        <w:tc>
          <w:tcPr>
            <w:tcW w:w="3495" w:type="dxa"/>
            <w:gridSpan w:val="3"/>
            <w:shd w:val="clear" w:color="auto" w:fill="auto"/>
          </w:tcPr>
          <w:p w:rsidR="000E521B" w:rsidRPr="007F0250" w:rsidRDefault="000E521B" w:rsidP="00B722B2">
            <w:pPr>
              <w:jc w:val="center"/>
              <w:rPr>
                <w:sz w:val="24"/>
                <w:szCs w:val="24"/>
              </w:rPr>
            </w:pPr>
            <w:r w:rsidRPr="007F0250">
              <w:rPr>
                <w:sz w:val="24"/>
                <w:szCs w:val="24"/>
              </w:rPr>
              <w:t>в том числе по годам</w:t>
            </w:r>
          </w:p>
          <w:p w:rsidR="000E521B" w:rsidRPr="007F0250" w:rsidRDefault="000E521B" w:rsidP="00B722B2">
            <w:pPr>
              <w:jc w:val="center"/>
              <w:rPr>
                <w:sz w:val="24"/>
                <w:szCs w:val="24"/>
              </w:rPr>
            </w:pPr>
            <w:r w:rsidRPr="007F0250">
              <w:rPr>
                <w:sz w:val="24"/>
                <w:szCs w:val="24"/>
              </w:rPr>
              <w:t>(тыс. рублей)</w:t>
            </w:r>
          </w:p>
        </w:tc>
      </w:tr>
      <w:tr w:rsidR="000E521B" w:rsidRPr="005B1794" w:rsidTr="00B722B2">
        <w:trPr>
          <w:trHeight w:val="147"/>
        </w:trPr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1B" w:rsidRPr="007F0250" w:rsidRDefault="000E521B" w:rsidP="00926CA6">
            <w:pPr>
              <w:rPr>
                <w:sz w:val="24"/>
                <w:szCs w:val="24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1B" w:rsidRPr="007F0250" w:rsidRDefault="000E521B" w:rsidP="00926CA6">
            <w:pPr>
              <w:rPr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1B" w:rsidRPr="007F0250" w:rsidRDefault="000E521B" w:rsidP="00926CA6">
            <w:pPr>
              <w:jc w:val="center"/>
              <w:rPr>
                <w:sz w:val="24"/>
                <w:szCs w:val="24"/>
              </w:rPr>
            </w:pPr>
            <w:r w:rsidRPr="007F0250">
              <w:rPr>
                <w:sz w:val="24"/>
                <w:szCs w:val="24"/>
              </w:rPr>
              <w:t>2012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1B" w:rsidRPr="007F0250" w:rsidRDefault="000E521B" w:rsidP="00926CA6">
            <w:pPr>
              <w:jc w:val="center"/>
              <w:rPr>
                <w:sz w:val="24"/>
                <w:szCs w:val="24"/>
              </w:rPr>
            </w:pPr>
            <w:r w:rsidRPr="007F0250">
              <w:rPr>
                <w:sz w:val="24"/>
                <w:szCs w:val="24"/>
              </w:rPr>
              <w:t>2013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1B" w:rsidRPr="007F0250" w:rsidRDefault="000E521B" w:rsidP="00926CA6">
            <w:pPr>
              <w:jc w:val="center"/>
              <w:rPr>
                <w:sz w:val="24"/>
                <w:szCs w:val="24"/>
              </w:rPr>
            </w:pPr>
            <w:r w:rsidRPr="007F0250">
              <w:rPr>
                <w:sz w:val="24"/>
                <w:szCs w:val="24"/>
              </w:rPr>
              <w:t>2014</w:t>
            </w:r>
          </w:p>
        </w:tc>
      </w:tr>
      <w:tr w:rsidR="000E521B" w:rsidRPr="005B1794" w:rsidTr="00B722B2">
        <w:trPr>
          <w:trHeight w:val="291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7F0250" w:rsidRDefault="000E521B" w:rsidP="00926CA6">
            <w:pPr>
              <w:rPr>
                <w:sz w:val="24"/>
                <w:szCs w:val="24"/>
              </w:rPr>
            </w:pPr>
            <w:r w:rsidRPr="007F0250">
              <w:rPr>
                <w:sz w:val="24"/>
                <w:szCs w:val="24"/>
              </w:rPr>
              <w:t>Всего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7F0250" w:rsidRDefault="000E521B" w:rsidP="00EA63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55E95">
              <w:rPr>
                <w:sz w:val="24"/>
                <w:szCs w:val="24"/>
              </w:rPr>
              <w:t>420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7F0250" w:rsidRDefault="004B3689" w:rsidP="0092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1702</w:t>
            </w:r>
            <w:r w:rsidR="00EA639C">
              <w:rPr>
                <w:sz w:val="24"/>
                <w:szCs w:val="24"/>
              </w:rPr>
              <w:t>,0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7F0250" w:rsidRDefault="004B3689" w:rsidP="0092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2257</w:t>
            </w:r>
            <w:r w:rsidR="00EA639C">
              <w:rPr>
                <w:sz w:val="24"/>
                <w:szCs w:val="24"/>
              </w:rPr>
              <w:t>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7F0250" w:rsidRDefault="004B3689" w:rsidP="0092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2461</w:t>
            </w:r>
            <w:r w:rsidR="00EA639C">
              <w:rPr>
                <w:sz w:val="24"/>
                <w:szCs w:val="24"/>
              </w:rPr>
              <w:t>,0</w:t>
            </w:r>
          </w:p>
        </w:tc>
      </w:tr>
      <w:tr w:rsidR="000E521B" w:rsidRPr="005B1794" w:rsidTr="00B722B2">
        <w:trPr>
          <w:trHeight w:val="291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7F0250" w:rsidRDefault="000E521B" w:rsidP="00926CA6">
            <w:pPr>
              <w:rPr>
                <w:sz w:val="24"/>
                <w:szCs w:val="24"/>
              </w:rPr>
            </w:pPr>
            <w:r w:rsidRPr="007F0250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7F0250" w:rsidRDefault="00E55E95" w:rsidP="0092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6420</w:t>
            </w:r>
            <w:r w:rsidR="00EA639C">
              <w:rPr>
                <w:sz w:val="24"/>
                <w:szCs w:val="24"/>
              </w:rPr>
              <w:t>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7F0250" w:rsidRDefault="004B3689" w:rsidP="0092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1702</w:t>
            </w:r>
            <w:r w:rsidR="00B722B2">
              <w:rPr>
                <w:sz w:val="24"/>
                <w:szCs w:val="24"/>
              </w:rPr>
              <w:t>,0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7F0250" w:rsidRDefault="004B3689" w:rsidP="0092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2257</w:t>
            </w:r>
            <w:r w:rsidR="00B722B2">
              <w:rPr>
                <w:sz w:val="24"/>
                <w:szCs w:val="24"/>
              </w:rPr>
              <w:t>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1B" w:rsidRPr="007F0250" w:rsidRDefault="004B3689" w:rsidP="00926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2461</w:t>
            </w:r>
            <w:r w:rsidR="00B722B2">
              <w:rPr>
                <w:sz w:val="24"/>
                <w:szCs w:val="24"/>
              </w:rPr>
              <w:t>,0</w:t>
            </w:r>
          </w:p>
        </w:tc>
      </w:tr>
    </w:tbl>
    <w:p w:rsidR="000E521B" w:rsidRPr="005B1794" w:rsidRDefault="000E521B" w:rsidP="000E521B">
      <w:pPr>
        <w:jc w:val="center"/>
      </w:pPr>
    </w:p>
    <w:p w:rsidR="000E521B" w:rsidRPr="007F0250" w:rsidRDefault="000E521B" w:rsidP="000E521B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7F0250">
        <w:rPr>
          <w:sz w:val="24"/>
          <w:szCs w:val="24"/>
        </w:rPr>
        <w:t>Объемы финансирования Программы по главным распорядителям бюджетных средств (ответственным за исполнение) и направлениям расходования сре</w:t>
      </w:r>
      <w:proofErr w:type="gramStart"/>
      <w:r w:rsidRPr="007F0250">
        <w:rPr>
          <w:sz w:val="24"/>
          <w:szCs w:val="24"/>
        </w:rPr>
        <w:t>дств пр</w:t>
      </w:r>
      <w:proofErr w:type="gramEnd"/>
      <w:r w:rsidRPr="007F0250">
        <w:rPr>
          <w:sz w:val="24"/>
          <w:szCs w:val="24"/>
        </w:rPr>
        <w:t xml:space="preserve">иведены в </w:t>
      </w:r>
      <w:hyperlink r:id="rId11" w:history="1">
        <w:r w:rsidRPr="007F0250">
          <w:rPr>
            <w:sz w:val="24"/>
            <w:szCs w:val="24"/>
          </w:rPr>
          <w:t>главе</w:t>
        </w:r>
      </w:hyperlink>
      <w:r w:rsidRPr="007F0250">
        <w:rPr>
          <w:sz w:val="24"/>
          <w:szCs w:val="24"/>
        </w:rPr>
        <w:t xml:space="preserve"> 4 настоящей Программы.</w:t>
      </w:r>
    </w:p>
    <w:p w:rsidR="000E521B" w:rsidRPr="0049514E" w:rsidRDefault="000E521B" w:rsidP="000E521B">
      <w:pPr>
        <w:ind w:firstLine="709"/>
        <w:jc w:val="both"/>
        <w:rPr>
          <w:sz w:val="24"/>
          <w:szCs w:val="24"/>
        </w:rPr>
      </w:pPr>
    </w:p>
    <w:p w:rsidR="000E521B" w:rsidRPr="0049514E" w:rsidRDefault="000E521B" w:rsidP="000E521B">
      <w:pPr>
        <w:pStyle w:val="2"/>
        <w:rPr>
          <w:szCs w:val="24"/>
        </w:rPr>
        <w:sectPr w:rsidR="000E521B" w:rsidRPr="0049514E" w:rsidSect="000E521B">
          <w:footerReference w:type="even" r:id="rId12"/>
          <w:headerReference w:type="first" r:id="rId13"/>
          <w:type w:val="oddPage"/>
          <w:pgSz w:w="11907" w:h="16840"/>
          <w:pgMar w:top="1134" w:right="851" w:bottom="1134" w:left="1418" w:header="0" w:footer="0" w:gutter="0"/>
          <w:cols w:space="708"/>
          <w:docGrid w:linePitch="381"/>
        </w:sectPr>
      </w:pPr>
    </w:p>
    <w:p w:rsidR="00B722B2" w:rsidRDefault="00B722B2" w:rsidP="00B722B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Глава 4</w:t>
      </w:r>
      <w:r w:rsidRPr="0049514E">
        <w:rPr>
          <w:b/>
          <w:sz w:val="24"/>
          <w:szCs w:val="24"/>
        </w:rPr>
        <w:t xml:space="preserve">. Перечень основных мероприятий </w:t>
      </w:r>
      <w:r>
        <w:rPr>
          <w:b/>
          <w:sz w:val="24"/>
          <w:szCs w:val="24"/>
        </w:rPr>
        <w:t>муниципальной целевой программы</w:t>
      </w:r>
    </w:p>
    <w:p w:rsidR="00B722B2" w:rsidRDefault="00B722B2" w:rsidP="00B722B2">
      <w:pPr>
        <w:jc w:val="center"/>
        <w:rPr>
          <w:b/>
          <w:sz w:val="24"/>
          <w:szCs w:val="24"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70"/>
        <w:gridCol w:w="1701"/>
        <w:gridCol w:w="1842"/>
        <w:gridCol w:w="1843"/>
        <w:gridCol w:w="1419"/>
        <w:gridCol w:w="1410"/>
        <w:gridCol w:w="998"/>
        <w:gridCol w:w="2127"/>
      </w:tblGrid>
      <w:tr w:rsidR="00B722B2" w:rsidRPr="0049514E" w:rsidTr="00302080">
        <w:trPr>
          <w:trHeight w:val="315"/>
        </w:trPr>
        <w:tc>
          <w:tcPr>
            <w:tcW w:w="675" w:type="dxa"/>
            <w:vMerge w:val="restart"/>
          </w:tcPr>
          <w:p w:rsidR="00B722B2" w:rsidRPr="0049514E" w:rsidRDefault="00B722B2" w:rsidP="00B722B2">
            <w:pPr>
              <w:jc w:val="center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 xml:space="preserve">№ </w:t>
            </w:r>
            <w:proofErr w:type="gramStart"/>
            <w:r w:rsidRPr="0049514E">
              <w:rPr>
                <w:sz w:val="24"/>
                <w:szCs w:val="24"/>
              </w:rPr>
              <w:t>п</w:t>
            </w:r>
            <w:proofErr w:type="gramEnd"/>
            <w:r w:rsidRPr="0049514E">
              <w:rPr>
                <w:sz w:val="24"/>
                <w:szCs w:val="24"/>
              </w:rPr>
              <w:t>/п</w:t>
            </w:r>
          </w:p>
        </w:tc>
        <w:tc>
          <w:tcPr>
            <w:tcW w:w="2870" w:type="dxa"/>
            <w:vMerge w:val="restart"/>
          </w:tcPr>
          <w:p w:rsidR="00B722B2" w:rsidRPr="0049514E" w:rsidRDefault="00B722B2" w:rsidP="00B722B2">
            <w:pPr>
              <w:jc w:val="center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</w:tcPr>
          <w:p w:rsidR="00B722B2" w:rsidRPr="0049514E" w:rsidRDefault="00B722B2" w:rsidP="00B722B2">
            <w:pPr>
              <w:jc w:val="center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Сроки выполнения</w:t>
            </w:r>
          </w:p>
        </w:tc>
        <w:tc>
          <w:tcPr>
            <w:tcW w:w="1842" w:type="dxa"/>
            <w:vMerge w:val="restart"/>
          </w:tcPr>
          <w:p w:rsidR="00B722B2" w:rsidRPr="0049514E" w:rsidRDefault="00B722B2" w:rsidP="00302080">
            <w:pPr>
              <w:ind w:left="-57" w:right="-57"/>
              <w:jc w:val="center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843" w:type="dxa"/>
            <w:vMerge w:val="restart"/>
          </w:tcPr>
          <w:p w:rsidR="00B722B2" w:rsidRPr="00302080" w:rsidRDefault="00B722B2" w:rsidP="00302080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49514E">
              <w:rPr>
                <w:sz w:val="24"/>
                <w:szCs w:val="24"/>
              </w:rPr>
              <w:t>Объемы финансирова</w:t>
            </w:r>
            <w:r w:rsidR="00302080">
              <w:rPr>
                <w:sz w:val="24"/>
                <w:szCs w:val="24"/>
              </w:rPr>
              <w:t>ния</w:t>
            </w:r>
          </w:p>
          <w:p w:rsidR="00B722B2" w:rsidRPr="0049514E" w:rsidRDefault="00B722B2" w:rsidP="00B722B2">
            <w:pPr>
              <w:jc w:val="center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тыс. руб.</w:t>
            </w:r>
          </w:p>
        </w:tc>
        <w:tc>
          <w:tcPr>
            <w:tcW w:w="3827" w:type="dxa"/>
            <w:gridSpan w:val="3"/>
          </w:tcPr>
          <w:p w:rsidR="00B722B2" w:rsidRPr="0049514E" w:rsidRDefault="00B722B2" w:rsidP="00B722B2">
            <w:pPr>
              <w:jc w:val="center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В том числе по годам,  тыс. руб.</w:t>
            </w:r>
          </w:p>
        </w:tc>
        <w:tc>
          <w:tcPr>
            <w:tcW w:w="2127" w:type="dxa"/>
            <w:vMerge w:val="restart"/>
          </w:tcPr>
          <w:p w:rsidR="00B722B2" w:rsidRPr="0049514E" w:rsidRDefault="00B722B2" w:rsidP="00B722B2">
            <w:pPr>
              <w:ind w:right="-108"/>
              <w:jc w:val="center"/>
              <w:rPr>
                <w:sz w:val="24"/>
                <w:szCs w:val="24"/>
              </w:rPr>
            </w:pPr>
            <w:proofErr w:type="gramStart"/>
            <w:r w:rsidRPr="0049514E">
              <w:rPr>
                <w:sz w:val="24"/>
                <w:szCs w:val="24"/>
              </w:rPr>
              <w:t>Ответственный</w:t>
            </w:r>
            <w:proofErr w:type="gramEnd"/>
            <w:r w:rsidRPr="0049514E">
              <w:rPr>
                <w:sz w:val="24"/>
                <w:szCs w:val="24"/>
              </w:rPr>
              <w:t xml:space="preserve"> за исполнение</w:t>
            </w:r>
          </w:p>
        </w:tc>
      </w:tr>
      <w:tr w:rsidR="00B722B2" w:rsidRPr="0049514E" w:rsidTr="00302080">
        <w:trPr>
          <w:trHeight w:val="810"/>
        </w:trPr>
        <w:tc>
          <w:tcPr>
            <w:tcW w:w="675" w:type="dxa"/>
            <w:vMerge/>
          </w:tcPr>
          <w:p w:rsidR="00B722B2" w:rsidRPr="0049514E" w:rsidRDefault="00B722B2" w:rsidP="00B722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0" w:type="dxa"/>
            <w:vMerge/>
          </w:tcPr>
          <w:p w:rsidR="00B722B2" w:rsidRPr="0049514E" w:rsidRDefault="00B722B2" w:rsidP="00B722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722B2" w:rsidRPr="0049514E" w:rsidRDefault="00B722B2" w:rsidP="00B722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B722B2" w:rsidRPr="0049514E" w:rsidRDefault="00B722B2" w:rsidP="00B722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722B2" w:rsidRPr="0049514E" w:rsidRDefault="00B722B2" w:rsidP="00B722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B722B2" w:rsidRPr="0049514E" w:rsidRDefault="00B722B2" w:rsidP="00B72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 г.</w:t>
            </w:r>
          </w:p>
        </w:tc>
        <w:tc>
          <w:tcPr>
            <w:tcW w:w="1410" w:type="dxa"/>
          </w:tcPr>
          <w:p w:rsidR="00B722B2" w:rsidRPr="0049514E" w:rsidRDefault="00B722B2" w:rsidP="00B72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 г.</w:t>
            </w:r>
          </w:p>
        </w:tc>
        <w:tc>
          <w:tcPr>
            <w:tcW w:w="998" w:type="dxa"/>
          </w:tcPr>
          <w:p w:rsidR="00B722B2" w:rsidRPr="0049514E" w:rsidRDefault="00B722B2" w:rsidP="00B72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г.</w:t>
            </w:r>
          </w:p>
        </w:tc>
        <w:tc>
          <w:tcPr>
            <w:tcW w:w="2127" w:type="dxa"/>
            <w:vMerge/>
          </w:tcPr>
          <w:p w:rsidR="00B722B2" w:rsidRPr="0049514E" w:rsidRDefault="00B722B2" w:rsidP="00B722B2">
            <w:pPr>
              <w:ind w:right="-108"/>
              <w:jc w:val="center"/>
              <w:rPr>
                <w:sz w:val="24"/>
                <w:szCs w:val="24"/>
              </w:rPr>
            </w:pPr>
          </w:p>
        </w:tc>
      </w:tr>
    </w:tbl>
    <w:p w:rsidR="00B722B2" w:rsidRPr="00E72B8A" w:rsidRDefault="00B722B2" w:rsidP="00B722B2">
      <w:pPr>
        <w:rPr>
          <w:b/>
          <w:sz w:val="2"/>
          <w:szCs w:val="2"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70"/>
        <w:gridCol w:w="1701"/>
        <w:gridCol w:w="1842"/>
        <w:gridCol w:w="1702"/>
        <w:gridCol w:w="1559"/>
        <w:gridCol w:w="1417"/>
        <w:gridCol w:w="992"/>
        <w:gridCol w:w="2127"/>
      </w:tblGrid>
      <w:tr w:rsidR="00B722B2" w:rsidRPr="0049514E" w:rsidTr="00302080">
        <w:trPr>
          <w:trHeight w:val="257"/>
          <w:tblHeader/>
        </w:trPr>
        <w:tc>
          <w:tcPr>
            <w:tcW w:w="675" w:type="dxa"/>
          </w:tcPr>
          <w:p w:rsidR="00B722B2" w:rsidRPr="0049514E" w:rsidRDefault="00B722B2" w:rsidP="00B722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70" w:type="dxa"/>
          </w:tcPr>
          <w:p w:rsidR="00B722B2" w:rsidRPr="0049514E" w:rsidRDefault="00B722B2" w:rsidP="00B72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722B2" w:rsidRPr="0049514E" w:rsidRDefault="00B722B2" w:rsidP="00B72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B722B2" w:rsidRPr="0049514E" w:rsidRDefault="00B722B2" w:rsidP="00B72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2" w:type="dxa"/>
          </w:tcPr>
          <w:p w:rsidR="00B722B2" w:rsidRPr="0049514E" w:rsidRDefault="00B722B2" w:rsidP="00B72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B722B2" w:rsidRPr="0049514E" w:rsidRDefault="00B722B2" w:rsidP="00B72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B722B2" w:rsidRPr="0049514E" w:rsidRDefault="00B722B2" w:rsidP="00B72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B722B2" w:rsidRPr="0049514E" w:rsidRDefault="00B722B2" w:rsidP="00B72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B722B2" w:rsidRPr="0049514E" w:rsidRDefault="00B722B2" w:rsidP="00B72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B722B2" w:rsidRPr="0049514E" w:rsidTr="00B722B2">
        <w:tc>
          <w:tcPr>
            <w:tcW w:w="14885" w:type="dxa"/>
            <w:gridSpan w:val="9"/>
          </w:tcPr>
          <w:p w:rsidR="00B722B2" w:rsidRPr="0049514E" w:rsidRDefault="00B722B2" w:rsidP="00B722B2">
            <w:pPr>
              <w:jc w:val="center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 xml:space="preserve">Раздел </w:t>
            </w:r>
            <w:r w:rsidRPr="0049514E">
              <w:rPr>
                <w:b/>
                <w:sz w:val="24"/>
                <w:szCs w:val="24"/>
                <w:lang w:val="en-US"/>
              </w:rPr>
              <w:t>I</w:t>
            </w:r>
            <w:r w:rsidRPr="0049514E">
              <w:rPr>
                <w:b/>
                <w:sz w:val="24"/>
                <w:szCs w:val="24"/>
              </w:rPr>
              <w:t>. Профилактика правонарушений общей направленности</w:t>
            </w:r>
          </w:p>
        </w:tc>
      </w:tr>
      <w:tr w:rsidR="00C3673C" w:rsidRPr="0049514E" w:rsidTr="00302080">
        <w:trPr>
          <w:trHeight w:val="840"/>
        </w:trPr>
        <w:tc>
          <w:tcPr>
            <w:tcW w:w="675" w:type="dxa"/>
            <w:vMerge w:val="restart"/>
          </w:tcPr>
          <w:p w:rsidR="00C3673C" w:rsidRPr="0049514E" w:rsidRDefault="00C3673C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870" w:type="dxa"/>
            <w:vMerge w:val="restart"/>
          </w:tcPr>
          <w:p w:rsidR="00C3673C" w:rsidRPr="0049514E" w:rsidRDefault="00C3673C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Организация и проведение физкультурно-спортивных мероприятий для населения Кушвинского городского округа</w:t>
            </w:r>
          </w:p>
        </w:tc>
        <w:tc>
          <w:tcPr>
            <w:tcW w:w="1701" w:type="dxa"/>
            <w:vMerge w:val="restart"/>
          </w:tcPr>
          <w:p w:rsidR="00C3673C" w:rsidRPr="0049514E" w:rsidRDefault="00C3673C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2012-2014.г.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  <w:vMerge w:val="restart"/>
          </w:tcPr>
          <w:p w:rsidR="00C3673C" w:rsidRPr="0049514E" w:rsidRDefault="00C3673C" w:rsidP="00B722B2">
            <w:pPr>
              <w:ind w:right="-249"/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 xml:space="preserve">Местный </w:t>
            </w:r>
          </w:p>
          <w:p w:rsidR="00C3673C" w:rsidRPr="0049514E" w:rsidRDefault="00C3673C" w:rsidP="00B722B2">
            <w:pPr>
              <w:ind w:right="-249"/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 xml:space="preserve">бюджет </w:t>
            </w:r>
          </w:p>
        </w:tc>
        <w:tc>
          <w:tcPr>
            <w:tcW w:w="1702" w:type="dxa"/>
          </w:tcPr>
          <w:p w:rsidR="00C3673C" w:rsidRPr="0049514E" w:rsidRDefault="00C3673C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4150</w:t>
            </w:r>
            <w:r w:rsidRPr="0049514E">
              <w:rPr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C3673C" w:rsidRPr="0049514E" w:rsidRDefault="00C3673C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</w:t>
            </w:r>
            <w:r w:rsidRPr="0049514E"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C3673C" w:rsidRPr="0049514E" w:rsidRDefault="00C3673C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  <w:r w:rsidRPr="0049514E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C3673C" w:rsidRPr="0049514E" w:rsidRDefault="00C3673C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</w:t>
            </w:r>
            <w:r w:rsidRPr="0049514E">
              <w:rPr>
                <w:sz w:val="24"/>
                <w:szCs w:val="24"/>
              </w:rPr>
              <w:t xml:space="preserve">,0 </w:t>
            </w:r>
          </w:p>
        </w:tc>
        <w:tc>
          <w:tcPr>
            <w:tcW w:w="2127" w:type="dxa"/>
          </w:tcPr>
          <w:p w:rsidR="00C3673C" w:rsidRPr="0049514E" w:rsidRDefault="00C3673C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К</w:t>
            </w:r>
            <w:r w:rsidRPr="0049514E">
              <w:rPr>
                <w:sz w:val="24"/>
                <w:szCs w:val="24"/>
              </w:rPr>
              <w:t xml:space="preserve">У </w:t>
            </w:r>
            <w:r>
              <w:rPr>
                <w:sz w:val="24"/>
                <w:szCs w:val="24"/>
              </w:rPr>
              <w:t xml:space="preserve"> КГО </w:t>
            </w:r>
            <w:r w:rsidRPr="0049514E">
              <w:rPr>
                <w:sz w:val="24"/>
                <w:szCs w:val="24"/>
              </w:rPr>
              <w:t>«</w:t>
            </w:r>
            <w:proofErr w:type="spellStart"/>
            <w:r w:rsidRPr="0049514E">
              <w:rPr>
                <w:sz w:val="24"/>
                <w:szCs w:val="24"/>
              </w:rPr>
              <w:t>ЦФКСиТ</w:t>
            </w:r>
            <w:proofErr w:type="spellEnd"/>
            <w:r w:rsidRPr="0049514E">
              <w:rPr>
                <w:sz w:val="24"/>
                <w:szCs w:val="24"/>
              </w:rPr>
              <w:t xml:space="preserve"> «Горняк»</w:t>
            </w:r>
          </w:p>
        </w:tc>
      </w:tr>
      <w:tr w:rsidR="00C3673C" w:rsidRPr="0049514E" w:rsidTr="00302080">
        <w:trPr>
          <w:trHeight w:val="1080"/>
        </w:trPr>
        <w:tc>
          <w:tcPr>
            <w:tcW w:w="675" w:type="dxa"/>
            <w:vMerge/>
          </w:tcPr>
          <w:p w:rsidR="00C3673C" w:rsidRDefault="00C3673C" w:rsidP="00B722B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70" w:type="dxa"/>
            <w:vMerge/>
          </w:tcPr>
          <w:p w:rsidR="00C3673C" w:rsidRPr="0049514E" w:rsidRDefault="00C3673C" w:rsidP="00B722B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3673C" w:rsidRPr="0049514E" w:rsidRDefault="00C3673C" w:rsidP="00B722B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C3673C" w:rsidRPr="0049514E" w:rsidRDefault="00C3673C" w:rsidP="00B722B2">
            <w:pPr>
              <w:ind w:right="-249"/>
              <w:jc w:val="bot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C3673C" w:rsidRPr="0049514E" w:rsidRDefault="00C3673C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</w:tcPr>
          <w:p w:rsidR="00C3673C" w:rsidRDefault="00C3673C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</w:tcPr>
          <w:p w:rsidR="00C3673C" w:rsidRPr="0049514E" w:rsidRDefault="00C3673C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992" w:type="dxa"/>
          </w:tcPr>
          <w:p w:rsidR="00C3673C" w:rsidRPr="0049514E" w:rsidRDefault="00C3673C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2127" w:type="dxa"/>
          </w:tcPr>
          <w:p w:rsidR="00C3673C" w:rsidRPr="0049514E" w:rsidRDefault="00C3673C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СК «</w:t>
            </w:r>
            <w:proofErr w:type="spellStart"/>
            <w:r>
              <w:rPr>
                <w:sz w:val="24"/>
                <w:szCs w:val="24"/>
              </w:rPr>
              <w:t>Синегорец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B722B2" w:rsidRPr="0049514E" w:rsidTr="00302080">
        <w:tc>
          <w:tcPr>
            <w:tcW w:w="3545" w:type="dxa"/>
            <w:gridSpan w:val="2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 xml:space="preserve">Всего по </w:t>
            </w:r>
            <w:r w:rsidRPr="0049514E">
              <w:rPr>
                <w:b/>
                <w:sz w:val="24"/>
                <w:szCs w:val="24"/>
                <w:lang w:val="en-US"/>
              </w:rPr>
              <w:t>I</w:t>
            </w:r>
            <w:r w:rsidRPr="0049514E">
              <w:rPr>
                <w:b/>
                <w:sz w:val="24"/>
                <w:szCs w:val="24"/>
              </w:rPr>
              <w:t xml:space="preserve"> разделу</w:t>
            </w:r>
          </w:p>
        </w:tc>
        <w:tc>
          <w:tcPr>
            <w:tcW w:w="1701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2012-2014г.г.</w:t>
            </w:r>
          </w:p>
        </w:tc>
        <w:tc>
          <w:tcPr>
            <w:tcW w:w="1842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702" w:type="dxa"/>
          </w:tcPr>
          <w:p w:rsidR="00B722B2" w:rsidRPr="0049514E" w:rsidRDefault="00C3673C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5650</w:t>
            </w:r>
            <w:r w:rsidR="00B722B2" w:rsidRPr="0049514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B722B2" w:rsidRPr="0049514E" w:rsidRDefault="00C3673C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1450</w:t>
            </w:r>
            <w:r w:rsidR="00B722B2" w:rsidRPr="0049514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2000,0</w:t>
            </w:r>
          </w:p>
        </w:tc>
        <w:tc>
          <w:tcPr>
            <w:tcW w:w="992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2200,0</w:t>
            </w:r>
          </w:p>
        </w:tc>
        <w:tc>
          <w:tcPr>
            <w:tcW w:w="2127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</w:p>
        </w:tc>
      </w:tr>
      <w:tr w:rsidR="00B722B2" w:rsidRPr="0049514E" w:rsidTr="00B722B2">
        <w:tc>
          <w:tcPr>
            <w:tcW w:w="14885" w:type="dxa"/>
            <w:gridSpan w:val="9"/>
          </w:tcPr>
          <w:p w:rsidR="00B722B2" w:rsidRPr="0049514E" w:rsidRDefault="00B722B2" w:rsidP="00B722B2">
            <w:pPr>
              <w:jc w:val="center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 xml:space="preserve">Раздел </w:t>
            </w:r>
            <w:r w:rsidRPr="0049514E">
              <w:rPr>
                <w:b/>
                <w:sz w:val="24"/>
                <w:szCs w:val="24"/>
                <w:lang w:val="en-US"/>
              </w:rPr>
              <w:t>II</w:t>
            </w:r>
            <w:r w:rsidRPr="0049514E">
              <w:rPr>
                <w:b/>
                <w:sz w:val="24"/>
                <w:szCs w:val="24"/>
              </w:rPr>
              <w:t>. Профилактика правонарушений несовершеннолетних и молодежи</w:t>
            </w:r>
          </w:p>
        </w:tc>
      </w:tr>
      <w:tr w:rsidR="00B722B2" w:rsidRPr="0049514E" w:rsidTr="00302080">
        <w:trPr>
          <w:trHeight w:val="1605"/>
        </w:trPr>
        <w:tc>
          <w:tcPr>
            <w:tcW w:w="675" w:type="dxa"/>
            <w:vMerge w:val="restart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2.1.</w:t>
            </w:r>
          </w:p>
        </w:tc>
        <w:tc>
          <w:tcPr>
            <w:tcW w:w="2870" w:type="dxa"/>
            <w:vMerge w:val="restart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Организация и проведение  тематических конкурсов, фестивалей на территории Кушвинского городского округа. Участие детей и подростков в окружных и региональных конкурсах.</w:t>
            </w:r>
          </w:p>
        </w:tc>
        <w:tc>
          <w:tcPr>
            <w:tcW w:w="1701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2012-2014г.г.</w:t>
            </w:r>
          </w:p>
        </w:tc>
        <w:tc>
          <w:tcPr>
            <w:tcW w:w="1842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702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145,0</w:t>
            </w:r>
          </w:p>
        </w:tc>
        <w:tc>
          <w:tcPr>
            <w:tcW w:w="1559" w:type="dxa"/>
          </w:tcPr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9514E">
              <w:rPr>
                <w:sz w:val="24"/>
                <w:szCs w:val="24"/>
              </w:rPr>
              <w:t>5,0</w:t>
            </w:r>
          </w:p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2127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МКОУДОД КГО «Кушвинская детская музыкальная школа» </w:t>
            </w:r>
          </w:p>
        </w:tc>
      </w:tr>
      <w:tr w:rsidR="00B722B2" w:rsidRPr="0049514E" w:rsidTr="00302080">
        <w:trPr>
          <w:trHeight w:val="1260"/>
        </w:trPr>
        <w:tc>
          <w:tcPr>
            <w:tcW w:w="675" w:type="dxa"/>
            <w:vMerge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70" w:type="dxa"/>
            <w:vMerge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2012-2014г.г.</w:t>
            </w:r>
          </w:p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</w:p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</w:p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</w:p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Местный бюджет</w:t>
            </w:r>
          </w:p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</w:p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</w:p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</w:tcPr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2127" w:type="dxa"/>
          </w:tcPr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МКОУДОД КГО</w:t>
            </w:r>
          </w:p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«Кушвинская детская школа искусств №1»</w:t>
            </w:r>
          </w:p>
        </w:tc>
      </w:tr>
      <w:tr w:rsidR="00B722B2" w:rsidRPr="0049514E" w:rsidTr="00302080">
        <w:trPr>
          <w:trHeight w:val="1245"/>
        </w:trPr>
        <w:tc>
          <w:tcPr>
            <w:tcW w:w="675" w:type="dxa"/>
            <w:vMerge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70" w:type="dxa"/>
            <w:vMerge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2012-2014 </w:t>
            </w:r>
            <w:proofErr w:type="spellStart"/>
            <w:r>
              <w:rPr>
                <w:sz w:val="24"/>
                <w:szCs w:val="24"/>
              </w:rPr>
              <w:t>г.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702" w:type="dxa"/>
          </w:tcPr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</w:tcPr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2127" w:type="dxa"/>
          </w:tcPr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МКУК «Библиотечно-информационный центр КГО"</w:t>
            </w:r>
          </w:p>
        </w:tc>
      </w:tr>
      <w:tr w:rsidR="00B722B2" w:rsidRPr="0049514E" w:rsidTr="00302080">
        <w:trPr>
          <w:trHeight w:val="1020"/>
        </w:trPr>
        <w:tc>
          <w:tcPr>
            <w:tcW w:w="675" w:type="dxa"/>
            <w:vMerge w:val="restart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2870" w:type="dxa"/>
            <w:vMerge w:val="restart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Организация и проведение благотворительных акций и марафонов, посвященных Дню Победы, Дню защиты детей, Дню пожилого человека и других праздников.</w:t>
            </w:r>
          </w:p>
        </w:tc>
        <w:tc>
          <w:tcPr>
            <w:tcW w:w="1701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2012-2014г.г.</w:t>
            </w:r>
          </w:p>
        </w:tc>
        <w:tc>
          <w:tcPr>
            <w:tcW w:w="1842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702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1417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992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2127" w:type="dxa"/>
          </w:tcPr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МБУК КГО</w:t>
            </w:r>
          </w:p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«Кушвинский дворец культуры»</w:t>
            </w:r>
          </w:p>
        </w:tc>
      </w:tr>
      <w:tr w:rsidR="00B722B2" w:rsidRPr="0049514E" w:rsidTr="00302080">
        <w:trPr>
          <w:trHeight w:val="1410"/>
        </w:trPr>
        <w:tc>
          <w:tcPr>
            <w:tcW w:w="675" w:type="dxa"/>
            <w:vMerge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70" w:type="dxa"/>
            <w:vMerge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2012-2014г.г.</w:t>
            </w:r>
          </w:p>
        </w:tc>
        <w:tc>
          <w:tcPr>
            <w:tcW w:w="1842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702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1417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992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2127" w:type="dxa"/>
          </w:tcPr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МБУК КГО «Центр культуры и досуга п. Баранчинский»</w:t>
            </w:r>
          </w:p>
        </w:tc>
      </w:tr>
      <w:tr w:rsidR="00B722B2" w:rsidRPr="0049514E" w:rsidTr="00302080">
        <w:trPr>
          <w:trHeight w:val="870"/>
        </w:trPr>
        <w:tc>
          <w:tcPr>
            <w:tcW w:w="675" w:type="dxa"/>
            <w:vMerge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70" w:type="dxa"/>
            <w:vMerge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2012-2014г.г.</w:t>
            </w:r>
          </w:p>
        </w:tc>
        <w:tc>
          <w:tcPr>
            <w:tcW w:w="1842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702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417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992" w:type="dxa"/>
          </w:tcPr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2127" w:type="dxa"/>
          </w:tcPr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МБУК Кинотеатр «Феникс»</w:t>
            </w:r>
          </w:p>
        </w:tc>
      </w:tr>
      <w:tr w:rsidR="00B722B2" w:rsidRPr="0049514E" w:rsidTr="00302080">
        <w:trPr>
          <w:trHeight w:val="835"/>
        </w:trPr>
        <w:tc>
          <w:tcPr>
            <w:tcW w:w="3545" w:type="dxa"/>
            <w:gridSpan w:val="2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 xml:space="preserve">Всего по </w:t>
            </w:r>
            <w:r w:rsidRPr="0049514E">
              <w:rPr>
                <w:b/>
                <w:sz w:val="24"/>
                <w:szCs w:val="24"/>
                <w:lang w:val="en-US"/>
              </w:rPr>
              <w:t>II</w:t>
            </w:r>
            <w:r w:rsidRPr="0049514E">
              <w:rPr>
                <w:b/>
                <w:sz w:val="24"/>
                <w:szCs w:val="24"/>
              </w:rPr>
              <w:t xml:space="preserve"> разделу</w:t>
            </w:r>
          </w:p>
        </w:tc>
        <w:tc>
          <w:tcPr>
            <w:tcW w:w="1701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2012-2014г.г.</w:t>
            </w:r>
          </w:p>
        </w:tc>
        <w:tc>
          <w:tcPr>
            <w:tcW w:w="1842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Местный бюджет</w:t>
            </w:r>
          </w:p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515</w:t>
            </w:r>
            <w:r w:rsidRPr="0049514E">
              <w:rPr>
                <w:b/>
                <w:sz w:val="24"/>
                <w:szCs w:val="24"/>
              </w:rPr>
              <w:t>,</w:t>
            </w:r>
            <w:r w:rsidRPr="0049514E">
              <w:rPr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167</w:t>
            </w:r>
            <w:r w:rsidRPr="0049514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172</w:t>
            </w:r>
            <w:r w:rsidRPr="0049514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176</w:t>
            </w:r>
            <w:r w:rsidRPr="0049514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2127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</w:p>
        </w:tc>
      </w:tr>
      <w:tr w:rsidR="00B722B2" w:rsidRPr="0049514E" w:rsidTr="00B722B2">
        <w:tc>
          <w:tcPr>
            <w:tcW w:w="14885" w:type="dxa"/>
            <w:gridSpan w:val="9"/>
          </w:tcPr>
          <w:p w:rsidR="00B722B2" w:rsidRPr="0049514E" w:rsidRDefault="00B722B2" w:rsidP="00B722B2">
            <w:pPr>
              <w:jc w:val="center"/>
              <w:rPr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 xml:space="preserve">Раздел </w:t>
            </w:r>
            <w:r w:rsidRPr="0049514E">
              <w:rPr>
                <w:b/>
                <w:sz w:val="24"/>
                <w:szCs w:val="24"/>
                <w:lang w:val="en-US"/>
              </w:rPr>
              <w:t>III</w:t>
            </w:r>
            <w:r w:rsidRPr="0049514E">
              <w:rPr>
                <w:b/>
                <w:sz w:val="24"/>
                <w:szCs w:val="24"/>
              </w:rPr>
              <w:t>. Методическая поддержка программы</w:t>
            </w:r>
          </w:p>
        </w:tc>
      </w:tr>
      <w:tr w:rsidR="00B722B2" w:rsidRPr="0049514E" w:rsidTr="00302080">
        <w:tc>
          <w:tcPr>
            <w:tcW w:w="675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870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Выпуск и распространение агитационной продукции, направленной на формирование здорового образа жизни среди населения Кушвинского городского округа</w:t>
            </w:r>
          </w:p>
        </w:tc>
        <w:tc>
          <w:tcPr>
            <w:tcW w:w="1701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2012-2014г.г.</w:t>
            </w:r>
          </w:p>
        </w:tc>
        <w:tc>
          <w:tcPr>
            <w:tcW w:w="1842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702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50,0</w:t>
            </w:r>
          </w:p>
        </w:tc>
        <w:tc>
          <w:tcPr>
            <w:tcW w:w="2127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К</w:t>
            </w:r>
            <w:r w:rsidRPr="0049514E">
              <w:rPr>
                <w:sz w:val="24"/>
                <w:szCs w:val="24"/>
              </w:rPr>
              <w:t xml:space="preserve">У </w:t>
            </w:r>
            <w:r>
              <w:rPr>
                <w:sz w:val="24"/>
                <w:szCs w:val="24"/>
              </w:rPr>
              <w:t xml:space="preserve"> КГО </w:t>
            </w:r>
            <w:r w:rsidRPr="0049514E">
              <w:rPr>
                <w:sz w:val="24"/>
                <w:szCs w:val="24"/>
              </w:rPr>
              <w:t>«</w:t>
            </w:r>
            <w:proofErr w:type="spellStart"/>
            <w:r w:rsidRPr="0049514E">
              <w:rPr>
                <w:sz w:val="24"/>
                <w:szCs w:val="24"/>
              </w:rPr>
              <w:t>ЦФКСиТ</w:t>
            </w:r>
            <w:proofErr w:type="spellEnd"/>
            <w:r w:rsidRPr="0049514E">
              <w:rPr>
                <w:sz w:val="24"/>
                <w:szCs w:val="24"/>
              </w:rPr>
              <w:t xml:space="preserve"> «Горняк»</w:t>
            </w:r>
          </w:p>
        </w:tc>
      </w:tr>
      <w:tr w:rsidR="00B722B2" w:rsidRPr="0049514E" w:rsidTr="00302080">
        <w:tc>
          <w:tcPr>
            <w:tcW w:w="3545" w:type="dxa"/>
            <w:gridSpan w:val="2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 xml:space="preserve">Всего по </w:t>
            </w:r>
            <w:r w:rsidRPr="0049514E">
              <w:rPr>
                <w:b/>
                <w:sz w:val="24"/>
                <w:szCs w:val="24"/>
                <w:lang w:val="en-US"/>
              </w:rPr>
              <w:t>III</w:t>
            </w:r>
            <w:r w:rsidRPr="0049514E">
              <w:rPr>
                <w:b/>
                <w:sz w:val="24"/>
                <w:szCs w:val="24"/>
              </w:rPr>
              <w:t xml:space="preserve"> разделу</w:t>
            </w:r>
          </w:p>
        </w:tc>
        <w:tc>
          <w:tcPr>
            <w:tcW w:w="1701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2012-2014г.г.</w:t>
            </w:r>
          </w:p>
        </w:tc>
        <w:tc>
          <w:tcPr>
            <w:tcW w:w="1842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702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150,0</w:t>
            </w:r>
          </w:p>
        </w:tc>
        <w:tc>
          <w:tcPr>
            <w:tcW w:w="1559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50,0</w:t>
            </w:r>
          </w:p>
        </w:tc>
        <w:tc>
          <w:tcPr>
            <w:tcW w:w="2127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722B2" w:rsidRPr="0049514E" w:rsidTr="00B722B2">
        <w:tc>
          <w:tcPr>
            <w:tcW w:w="14885" w:type="dxa"/>
            <w:gridSpan w:val="9"/>
          </w:tcPr>
          <w:p w:rsidR="00B722B2" w:rsidRPr="0049514E" w:rsidRDefault="00B722B2" w:rsidP="00B722B2">
            <w:pPr>
              <w:jc w:val="center"/>
              <w:rPr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 xml:space="preserve">Раздел </w:t>
            </w:r>
            <w:r w:rsidRPr="0049514E">
              <w:rPr>
                <w:b/>
                <w:sz w:val="24"/>
                <w:szCs w:val="24"/>
                <w:lang w:val="en-US"/>
              </w:rPr>
              <w:t>IV</w:t>
            </w:r>
            <w:r w:rsidRPr="0049514E">
              <w:rPr>
                <w:b/>
                <w:sz w:val="24"/>
                <w:szCs w:val="24"/>
              </w:rPr>
              <w:t xml:space="preserve">. Мероприятия антитеррористической и </w:t>
            </w:r>
            <w:proofErr w:type="spellStart"/>
            <w:r w:rsidRPr="0049514E">
              <w:rPr>
                <w:b/>
                <w:sz w:val="24"/>
                <w:szCs w:val="24"/>
              </w:rPr>
              <w:t>антиэкстремистской</w:t>
            </w:r>
            <w:proofErr w:type="spellEnd"/>
            <w:r w:rsidRPr="0049514E">
              <w:rPr>
                <w:b/>
                <w:sz w:val="24"/>
                <w:szCs w:val="24"/>
              </w:rPr>
              <w:t xml:space="preserve"> направленности </w:t>
            </w:r>
          </w:p>
        </w:tc>
      </w:tr>
      <w:tr w:rsidR="00B722B2" w:rsidRPr="0049514E" w:rsidTr="00302080">
        <w:tc>
          <w:tcPr>
            <w:tcW w:w="675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870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 xml:space="preserve">Организация и проведение  мероприятий по формированию культуры этнической толерантности среди </w:t>
            </w:r>
            <w:r w:rsidRPr="0049514E">
              <w:rPr>
                <w:sz w:val="24"/>
                <w:szCs w:val="24"/>
              </w:rPr>
              <w:lastRenderedPageBreak/>
              <w:t>населения  Кушвинского городского округа</w:t>
            </w:r>
          </w:p>
        </w:tc>
        <w:tc>
          <w:tcPr>
            <w:tcW w:w="1701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</w:p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2012-2014г.г.</w:t>
            </w:r>
          </w:p>
        </w:tc>
        <w:tc>
          <w:tcPr>
            <w:tcW w:w="1842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</w:p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702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</w:p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</w:p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</w:p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</w:p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30,0</w:t>
            </w:r>
          </w:p>
        </w:tc>
        <w:tc>
          <w:tcPr>
            <w:tcW w:w="2127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МКУК «Библиотечно-информационный центр КГО»</w:t>
            </w:r>
          </w:p>
        </w:tc>
      </w:tr>
      <w:tr w:rsidR="00B722B2" w:rsidRPr="0049514E" w:rsidTr="00302080">
        <w:tc>
          <w:tcPr>
            <w:tcW w:w="3545" w:type="dxa"/>
            <w:gridSpan w:val="2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lastRenderedPageBreak/>
              <w:t xml:space="preserve">Всего по </w:t>
            </w:r>
            <w:r w:rsidRPr="0049514E">
              <w:rPr>
                <w:b/>
                <w:sz w:val="24"/>
                <w:szCs w:val="24"/>
                <w:lang w:val="en-US"/>
              </w:rPr>
              <w:t>IV</w:t>
            </w:r>
            <w:r w:rsidRPr="0049514E">
              <w:rPr>
                <w:b/>
                <w:sz w:val="24"/>
                <w:szCs w:val="24"/>
              </w:rPr>
              <w:t xml:space="preserve"> разделу</w:t>
            </w:r>
          </w:p>
        </w:tc>
        <w:tc>
          <w:tcPr>
            <w:tcW w:w="1701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2012-2014г.г.</w:t>
            </w:r>
          </w:p>
        </w:tc>
        <w:tc>
          <w:tcPr>
            <w:tcW w:w="1842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702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90,0</w:t>
            </w:r>
          </w:p>
        </w:tc>
        <w:tc>
          <w:tcPr>
            <w:tcW w:w="1559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30,0</w:t>
            </w:r>
          </w:p>
        </w:tc>
        <w:tc>
          <w:tcPr>
            <w:tcW w:w="1417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30,0</w:t>
            </w:r>
          </w:p>
        </w:tc>
        <w:tc>
          <w:tcPr>
            <w:tcW w:w="992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30,0</w:t>
            </w:r>
          </w:p>
        </w:tc>
        <w:tc>
          <w:tcPr>
            <w:tcW w:w="2127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</w:p>
        </w:tc>
      </w:tr>
      <w:tr w:rsidR="00B722B2" w:rsidRPr="0049514E" w:rsidTr="00B722B2">
        <w:tc>
          <w:tcPr>
            <w:tcW w:w="14885" w:type="dxa"/>
            <w:gridSpan w:val="9"/>
          </w:tcPr>
          <w:p w:rsidR="00B722B2" w:rsidRPr="0049514E" w:rsidRDefault="00B722B2" w:rsidP="00B722B2">
            <w:pPr>
              <w:jc w:val="center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 xml:space="preserve">Раздел </w:t>
            </w:r>
            <w:r w:rsidRPr="0049514E">
              <w:rPr>
                <w:b/>
                <w:sz w:val="24"/>
                <w:szCs w:val="24"/>
                <w:lang w:val="en-US"/>
              </w:rPr>
              <w:t>V</w:t>
            </w:r>
            <w:r w:rsidRPr="0049514E">
              <w:rPr>
                <w:b/>
                <w:sz w:val="24"/>
                <w:szCs w:val="24"/>
              </w:rPr>
              <w:t xml:space="preserve">. Профилактика незаконного оборота наркотиков, употребления токсических  средств и алкоголя среди населения </w:t>
            </w:r>
          </w:p>
          <w:p w:rsidR="00B722B2" w:rsidRDefault="00B722B2" w:rsidP="00B722B2">
            <w:pPr>
              <w:jc w:val="center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Кушвинского городского округа</w:t>
            </w:r>
          </w:p>
          <w:p w:rsidR="00B722B2" w:rsidRPr="0049514E" w:rsidRDefault="00B722B2" w:rsidP="00B722B2">
            <w:pPr>
              <w:rPr>
                <w:sz w:val="24"/>
                <w:szCs w:val="24"/>
              </w:rPr>
            </w:pPr>
          </w:p>
        </w:tc>
      </w:tr>
      <w:tr w:rsidR="00B722B2" w:rsidRPr="0049514E" w:rsidTr="00302080">
        <w:tc>
          <w:tcPr>
            <w:tcW w:w="675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870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Реализация мероприятий антинаркотической,  антитоксической и антиалкогольной тематики среди детей и молодежи Кушвинского городского округа в период л</w:t>
            </w:r>
            <w:r>
              <w:rPr>
                <w:sz w:val="24"/>
                <w:szCs w:val="24"/>
              </w:rPr>
              <w:t>етней оздоровительной кампании в учреждениях дополнительного образования.</w:t>
            </w:r>
          </w:p>
        </w:tc>
        <w:tc>
          <w:tcPr>
            <w:tcW w:w="1701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2012-2014</w:t>
            </w:r>
            <w:r w:rsidRPr="0049514E">
              <w:rPr>
                <w:sz w:val="24"/>
                <w:szCs w:val="24"/>
              </w:rPr>
              <w:t>г.г.</w:t>
            </w:r>
          </w:p>
        </w:tc>
        <w:tc>
          <w:tcPr>
            <w:tcW w:w="1842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702" w:type="dxa"/>
          </w:tcPr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</w:p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</w:p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</w:p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</w:p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sz w:val="24"/>
                <w:szCs w:val="24"/>
              </w:rPr>
              <w:t>5,0</w:t>
            </w:r>
          </w:p>
        </w:tc>
        <w:tc>
          <w:tcPr>
            <w:tcW w:w="2127" w:type="dxa"/>
          </w:tcPr>
          <w:p w:rsidR="00B722B2" w:rsidRDefault="00B722B2" w:rsidP="00B722B2">
            <w:pPr>
              <w:jc w:val="both"/>
              <w:rPr>
                <w:sz w:val="24"/>
                <w:szCs w:val="24"/>
              </w:rPr>
            </w:pPr>
          </w:p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образования  Кушвинского городского округа </w:t>
            </w:r>
          </w:p>
        </w:tc>
      </w:tr>
      <w:tr w:rsidR="00B722B2" w:rsidRPr="0049514E" w:rsidTr="00302080">
        <w:tc>
          <w:tcPr>
            <w:tcW w:w="3545" w:type="dxa"/>
            <w:gridSpan w:val="2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 xml:space="preserve">Всего по </w:t>
            </w:r>
            <w:r w:rsidRPr="0049514E">
              <w:rPr>
                <w:b/>
                <w:sz w:val="24"/>
                <w:szCs w:val="24"/>
                <w:lang w:val="en-US"/>
              </w:rPr>
              <w:t>V</w:t>
            </w:r>
            <w:r w:rsidRPr="0049514E">
              <w:rPr>
                <w:b/>
                <w:sz w:val="24"/>
                <w:szCs w:val="24"/>
              </w:rPr>
              <w:t xml:space="preserve"> разделу</w:t>
            </w:r>
          </w:p>
        </w:tc>
        <w:tc>
          <w:tcPr>
            <w:tcW w:w="1701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2021-2014г.г.</w:t>
            </w:r>
          </w:p>
        </w:tc>
        <w:tc>
          <w:tcPr>
            <w:tcW w:w="1842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702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5,0</w:t>
            </w:r>
          </w:p>
        </w:tc>
        <w:tc>
          <w:tcPr>
            <w:tcW w:w="2127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</w:p>
        </w:tc>
      </w:tr>
      <w:tr w:rsidR="00B722B2" w:rsidRPr="0049514E" w:rsidTr="00302080">
        <w:trPr>
          <w:trHeight w:val="559"/>
        </w:trPr>
        <w:tc>
          <w:tcPr>
            <w:tcW w:w="3545" w:type="dxa"/>
            <w:gridSpan w:val="2"/>
          </w:tcPr>
          <w:p w:rsidR="00B722B2" w:rsidRPr="0049514E" w:rsidRDefault="00B722B2" w:rsidP="00B722B2">
            <w:pPr>
              <w:tabs>
                <w:tab w:val="left" w:pos="1843"/>
                <w:tab w:val="left" w:pos="9214"/>
              </w:tabs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 xml:space="preserve"> Итого   по программе, в том числе:</w:t>
            </w:r>
          </w:p>
        </w:tc>
        <w:tc>
          <w:tcPr>
            <w:tcW w:w="1701" w:type="dxa"/>
          </w:tcPr>
          <w:p w:rsidR="00B722B2" w:rsidRPr="0049514E" w:rsidRDefault="00B722B2" w:rsidP="00B722B2">
            <w:pPr>
              <w:tabs>
                <w:tab w:val="left" w:pos="1843"/>
                <w:tab w:val="left" w:pos="9214"/>
              </w:tabs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2012-2014г.г.</w:t>
            </w:r>
          </w:p>
        </w:tc>
        <w:tc>
          <w:tcPr>
            <w:tcW w:w="1842" w:type="dxa"/>
          </w:tcPr>
          <w:p w:rsidR="00B722B2" w:rsidRPr="0049514E" w:rsidRDefault="00B722B2" w:rsidP="00B722B2">
            <w:pPr>
              <w:tabs>
                <w:tab w:val="left" w:pos="1843"/>
                <w:tab w:val="left" w:pos="9214"/>
              </w:tabs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702" w:type="dxa"/>
          </w:tcPr>
          <w:p w:rsidR="00B722B2" w:rsidRPr="0049514E" w:rsidRDefault="00C3673C" w:rsidP="00B722B2">
            <w:pPr>
              <w:tabs>
                <w:tab w:val="left" w:pos="1843"/>
                <w:tab w:val="left" w:pos="9214"/>
              </w:tabs>
              <w:ind w:right="-12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6420,0</w:t>
            </w:r>
          </w:p>
        </w:tc>
        <w:tc>
          <w:tcPr>
            <w:tcW w:w="1559" w:type="dxa"/>
          </w:tcPr>
          <w:p w:rsidR="00B722B2" w:rsidRPr="0049514E" w:rsidRDefault="00C3673C" w:rsidP="00B722B2">
            <w:pPr>
              <w:tabs>
                <w:tab w:val="left" w:pos="1843"/>
                <w:tab w:val="left" w:pos="9214"/>
              </w:tabs>
              <w:ind w:right="-10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170</w:t>
            </w:r>
            <w:r w:rsidR="00A06A78">
              <w:rPr>
                <w:b/>
                <w:sz w:val="24"/>
                <w:szCs w:val="24"/>
              </w:rPr>
              <w:t>2</w:t>
            </w:r>
            <w:r w:rsidR="00B722B2" w:rsidRPr="0049514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B722B2" w:rsidRDefault="00A06A78" w:rsidP="00B722B2">
            <w:pPr>
              <w:tabs>
                <w:tab w:val="left" w:pos="1843"/>
                <w:tab w:val="left" w:pos="9214"/>
              </w:tabs>
              <w:ind w:right="-13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2257</w:t>
            </w:r>
            <w:r w:rsidR="00B722B2" w:rsidRPr="0049514E">
              <w:rPr>
                <w:b/>
                <w:sz w:val="24"/>
                <w:szCs w:val="24"/>
              </w:rPr>
              <w:t>,0</w:t>
            </w:r>
          </w:p>
          <w:p w:rsidR="00B722B2" w:rsidRPr="0049514E" w:rsidRDefault="00B722B2" w:rsidP="00B722B2">
            <w:pPr>
              <w:tabs>
                <w:tab w:val="left" w:pos="1843"/>
                <w:tab w:val="left" w:pos="9214"/>
              </w:tabs>
              <w:ind w:right="-13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722B2" w:rsidRDefault="00A06A78" w:rsidP="00B722B2">
            <w:pPr>
              <w:tabs>
                <w:tab w:val="left" w:pos="1843"/>
                <w:tab w:val="left" w:pos="9214"/>
              </w:tabs>
              <w:ind w:right="-13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2461</w:t>
            </w:r>
            <w:r w:rsidR="00B722B2" w:rsidRPr="0049514E">
              <w:rPr>
                <w:b/>
                <w:sz w:val="24"/>
                <w:szCs w:val="24"/>
              </w:rPr>
              <w:t>,0</w:t>
            </w:r>
          </w:p>
          <w:p w:rsidR="00B722B2" w:rsidRPr="0049514E" w:rsidRDefault="00B722B2" w:rsidP="00B722B2">
            <w:pPr>
              <w:tabs>
                <w:tab w:val="left" w:pos="1843"/>
                <w:tab w:val="left" w:pos="9214"/>
              </w:tabs>
              <w:ind w:right="-13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B722B2" w:rsidRPr="0049514E" w:rsidRDefault="00B722B2" w:rsidP="00B722B2">
            <w:pPr>
              <w:tabs>
                <w:tab w:val="left" w:pos="1843"/>
                <w:tab w:val="left" w:pos="9214"/>
              </w:tabs>
              <w:ind w:right="-134"/>
              <w:jc w:val="center"/>
              <w:rPr>
                <w:b/>
                <w:sz w:val="24"/>
                <w:szCs w:val="24"/>
              </w:rPr>
            </w:pPr>
          </w:p>
        </w:tc>
      </w:tr>
      <w:tr w:rsidR="00B722B2" w:rsidRPr="0049514E" w:rsidTr="00302080">
        <w:trPr>
          <w:trHeight w:val="1656"/>
        </w:trPr>
        <w:tc>
          <w:tcPr>
            <w:tcW w:w="3545" w:type="dxa"/>
            <w:gridSpan w:val="2"/>
          </w:tcPr>
          <w:p w:rsidR="00B722B2" w:rsidRPr="0049514E" w:rsidRDefault="00B722B2" w:rsidP="00B722B2">
            <w:pPr>
              <w:tabs>
                <w:tab w:val="left" w:pos="1843"/>
                <w:tab w:val="left" w:pos="9214"/>
              </w:tabs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Итого по исполнителю</w:t>
            </w:r>
          </w:p>
        </w:tc>
        <w:tc>
          <w:tcPr>
            <w:tcW w:w="1701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2012-2014г.г.</w:t>
            </w:r>
          </w:p>
        </w:tc>
        <w:tc>
          <w:tcPr>
            <w:tcW w:w="1842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702" w:type="dxa"/>
          </w:tcPr>
          <w:p w:rsidR="00B722B2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145</w:t>
            </w:r>
            <w:r w:rsidRPr="0049514E">
              <w:rPr>
                <w:b/>
                <w:sz w:val="24"/>
                <w:szCs w:val="24"/>
              </w:rPr>
              <w:t>,0</w:t>
            </w:r>
          </w:p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722B2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  <w:r w:rsidRPr="0049514E">
              <w:rPr>
                <w:b/>
                <w:sz w:val="24"/>
                <w:szCs w:val="24"/>
              </w:rPr>
              <w:t>,0</w:t>
            </w:r>
          </w:p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B722B2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  <w:r w:rsidRPr="0049514E">
              <w:rPr>
                <w:b/>
                <w:sz w:val="24"/>
                <w:szCs w:val="24"/>
              </w:rPr>
              <w:t>,0</w:t>
            </w:r>
          </w:p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722B2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  <w:r w:rsidRPr="0049514E">
              <w:rPr>
                <w:b/>
                <w:sz w:val="24"/>
                <w:szCs w:val="24"/>
              </w:rPr>
              <w:t>,0</w:t>
            </w:r>
          </w:p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B722B2" w:rsidRPr="000E0F4E" w:rsidRDefault="00B722B2" w:rsidP="00B722B2">
            <w:pPr>
              <w:rPr>
                <w:b/>
                <w:sz w:val="24"/>
                <w:szCs w:val="24"/>
              </w:rPr>
            </w:pPr>
            <w:r w:rsidRPr="000E0F4E">
              <w:rPr>
                <w:b/>
                <w:sz w:val="24"/>
                <w:szCs w:val="24"/>
              </w:rPr>
              <w:t>МКОУДОД КГО «Кушвинская детская музыкальная школа»</w:t>
            </w:r>
          </w:p>
        </w:tc>
      </w:tr>
      <w:tr w:rsidR="00B722B2" w:rsidRPr="0049514E" w:rsidTr="00302080">
        <w:tc>
          <w:tcPr>
            <w:tcW w:w="3545" w:type="dxa"/>
            <w:gridSpan w:val="2"/>
          </w:tcPr>
          <w:p w:rsidR="00B722B2" w:rsidRPr="0049514E" w:rsidRDefault="00B722B2" w:rsidP="00B722B2">
            <w:pPr>
              <w:tabs>
                <w:tab w:val="left" w:pos="1843"/>
                <w:tab w:val="left" w:pos="9214"/>
              </w:tabs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Итого по исполнителю</w:t>
            </w:r>
          </w:p>
        </w:tc>
        <w:tc>
          <w:tcPr>
            <w:tcW w:w="1701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2012-2014г.г.</w:t>
            </w:r>
          </w:p>
        </w:tc>
        <w:tc>
          <w:tcPr>
            <w:tcW w:w="1842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702" w:type="dxa"/>
          </w:tcPr>
          <w:p w:rsidR="00B722B2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150,0</w:t>
            </w:r>
          </w:p>
        </w:tc>
        <w:tc>
          <w:tcPr>
            <w:tcW w:w="1559" w:type="dxa"/>
          </w:tcPr>
          <w:p w:rsidR="00B722B2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B722B2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B722B2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50,0</w:t>
            </w:r>
          </w:p>
        </w:tc>
        <w:tc>
          <w:tcPr>
            <w:tcW w:w="2127" w:type="dxa"/>
          </w:tcPr>
          <w:p w:rsidR="00B722B2" w:rsidRPr="000E0F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0E0F4E">
              <w:rPr>
                <w:b/>
                <w:sz w:val="24"/>
                <w:szCs w:val="24"/>
              </w:rPr>
              <w:t>МКОУДОД КГО</w:t>
            </w:r>
          </w:p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0E0F4E">
              <w:rPr>
                <w:b/>
                <w:sz w:val="24"/>
                <w:szCs w:val="24"/>
              </w:rPr>
              <w:t xml:space="preserve"> «Кушвинская детская школа искусств №1»</w:t>
            </w:r>
          </w:p>
        </w:tc>
      </w:tr>
      <w:tr w:rsidR="00B722B2" w:rsidRPr="0049514E" w:rsidTr="00302080">
        <w:tc>
          <w:tcPr>
            <w:tcW w:w="3545" w:type="dxa"/>
            <w:gridSpan w:val="2"/>
          </w:tcPr>
          <w:p w:rsidR="00B722B2" w:rsidRPr="0049514E" w:rsidRDefault="00B722B2" w:rsidP="00B722B2">
            <w:pPr>
              <w:tabs>
                <w:tab w:val="left" w:pos="1843"/>
                <w:tab w:val="left" w:pos="9214"/>
              </w:tabs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lastRenderedPageBreak/>
              <w:t>Итого по исполнителю</w:t>
            </w:r>
          </w:p>
        </w:tc>
        <w:tc>
          <w:tcPr>
            <w:tcW w:w="1701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2012-2014г.г.</w:t>
            </w:r>
          </w:p>
        </w:tc>
        <w:tc>
          <w:tcPr>
            <w:tcW w:w="1842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702" w:type="dxa"/>
          </w:tcPr>
          <w:p w:rsidR="00B722B2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240,0</w:t>
            </w:r>
          </w:p>
        </w:tc>
        <w:tc>
          <w:tcPr>
            <w:tcW w:w="1559" w:type="dxa"/>
          </w:tcPr>
          <w:p w:rsidR="00B722B2" w:rsidRPr="000E0F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80,</w:t>
            </w:r>
            <w:r w:rsidRPr="000E0F4E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722B2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80,0</w:t>
            </w:r>
          </w:p>
        </w:tc>
        <w:tc>
          <w:tcPr>
            <w:tcW w:w="992" w:type="dxa"/>
          </w:tcPr>
          <w:p w:rsidR="00B722B2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80,0</w:t>
            </w:r>
          </w:p>
        </w:tc>
        <w:tc>
          <w:tcPr>
            <w:tcW w:w="2127" w:type="dxa"/>
          </w:tcPr>
          <w:p w:rsidR="00B722B2" w:rsidRPr="000E0F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0E0F4E">
              <w:rPr>
                <w:b/>
                <w:sz w:val="24"/>
                <w:szCs w:val="24"/>
              </w:rPr>
              <w:t>МКУК «Библиотечно-информационный центр КГО"</w:t>
            </w:r>
          </w:p>
        </w:tc>
      </w:tr>
      <w:tr w:rsidR="00B722B2" w:rsidRPr="0049514E" w:rsidTr="00302080">
        <w:tc>
          <w:tcPr>
            <w:tcW w:w="3545" w:type="dxa"/>
            <w:gridSpan w:val="2"/>
          </w:tcPr>
          <w:p w:rsidR="00B722B2" w:rsidRPr="0049514E" w:rsidRDefault="00B722B2" w:rsidP="00B722B2">
            <w:pPr>
              <w:tabs>
                <w:tab w:val="left" w:pos="1843"/>
                <w:tab w:val="left" w:pos="9214"/>
              </w:tabs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Итого по исполнителю</w:t>
            </w:r>
          </w:p>
        </w:tc>
        <w:tc>
          <w:tcPr>
            <w:tcW w:w="1701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2012-2014г.г.</w:t>
            </w:r>
          </w:p>
        </w:tc>
        <w:tc>
          <w:tcPr>
            <w:tcW w:w="1842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702" w:type="dxa"/>
          </w:tcPr>
          <w:p w:rsidR="00B722B2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25,0</w:t>
            </w:r>
          </w:p>
        </w:tc>
        <w:tc>
          <w:tcPr>
            <w:tcW w:w="1559" w:type="dxa"/>
          </w:tcPr>
          <w:p w:rsidR="00B722B2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8,0</w:t>
            </w:r>
          </w:p>
        </w:tc>
        <w:tc>
          <w:tcPr>
            <w:tcW w:w="1417" w:type="dxa"/>
          </w:tcPr>
          <w:p w:rsidR="00B722B2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8,0</w:t>
            </w:r>
          </w:p>
        </w:tc>
        <w:tc>
          <w:tcPr>
            <w:tcW w:w="992" w:type="dxa"/>
          </w:tcPr>
          <w:p w:rsidR="00B722B2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9,0</w:t>
            </w:r>
          </w:p>
        </w:tc>
        <w:tc>
          <w:tcPr>
            <w:tcW w:w="2127" w:type="dxa"/>
          </w:tcPr>
          <w:p w:rsidR="00B722B2" w:rsidRPr="000E0F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0E0F4E">
              <w:rPr>
                <w:b/>
                <w:sz w:val="24"/>
                <w:szCs w:val="24"/>
              </w:rPr>
              <w:t>МБУК КГО</w:t>
            </w:r>
          </w:p>
          <w:p w:rsidR="00B722B2" w:rsidRPr="000E0F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0E0F4E">
              <w:rPr>
                <w:b/>
                <w:sz w:val="24"/>
                <w:szCs w:val="24"/>
              </w:rPr>
              <w:t>«Кушвинский дворец культуры»</w:t>
            </w:r>
          </w:p>
        </w:tc>
      </w:tr>
      <w:tr w:rsidR="00B722B2" w:rsidRPr="0049514E" w:rsidTr="00302080">
        <w:tc>
          <w:tcPr>
            <w:tcW w:w="3545" w:type="dxa"/>
            <w:gridSpan w:val="2"/>
          </w:tcPr>
          <w:p w:rsidR="00B722B2" w:rsidRPr="0049514E" w:rsidRDefault="00B722B2" w:rsidP="00B722B2">
            <w:pPr>
              <w:tabs>
                <w:tab w:val="left" w:pos="1843"/>
                <w:tab w:val="left" w:pos="9214"/>
              </w:tabs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Итого по исполнителю</w:t>
            </w:r>
            <w:bookmarkStart w:id="0" w:name="_GoBack"/>
            <w:bookmarkEnd w:id="0"/>
          </w:p>
        </w:tc>
        <w:tc>
          <w:tcPr>
            <w:tcW w:w="1701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2012-2014г.г.</w:t>
            </w:r>
          </w:p>
        </w:tc>
        <w:tc>
          <w:tcPr>
            <w:tcW w:w="1842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702" w:type="dxa"/>
          </w:tcPr>
          <w:p w:rsidR="00B722B2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25,0</w:t>
            </w:r>
          </w:p>
        </w:tc>
        <w:tc>
          <w:tcPr>
            <w:tcW w:w="1559" w:type="dxa"/>
          </w:tcPr>
          <w:p w:rsidR="00B722B2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8,0</w:t>
            </w:r>
          </w:p>
        </w:tc>
        <w:tc>
          <w:tcPr>
            <w:tcW w:w="1417" w:type="dxa"/>
          </w:tcPr>
          <w:p w:rsidR="00B722B2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8,0</w:t>
            </w:r>
          </w:p>
        </w:tc>
        <w:tc>
          <w:tcPr>
            <w:tcW w:w="992" w:type="dxa"/>
          </w:tcPr>
          <w:p w:rsidR="00B722B2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9,0</w:t>
            </w:r>
          </w:p>
        </w:tc>
        <w:tc>
          <w:tcPr>
            <w:tcW w:w="2127" w:type="dxa"/>
          </w:tcPr>
          <w:p w:rsidR="00B722B2" w:rsidRPr="00D63326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D63326">
              <w:rPr>
                <w:b/>
                <w:sz w:val="24"/>
                <w:szCs w:val="24"/>
              </w:rPr>
              <w:t>МБУК КГО «Центр культуры и досуга п. Баранчинский»</w:t>
            </w:r>
          </w:p>
        </w:tc>
      </w:tr>
      <w:tr w:rsidR="00B722B2" w:rsidRPr="0049514E" w:rsidTr="00302080">
        <w:tc>
          <w:tcPr>
            <w:tcW w:w="3545" w:type="dxa"/>
            <w:gridSpan w:val="2"/>
          </w:tcPr>
          <w:p w:rsidR="00B722B2" w:rsidRPr="0049514E" w:rsidRDefault="00B722B2" w:rsidP="00B722B2">
            <w:pPr>
              <w:tabs>
                <w:tab w:val="left" w:pos="1843"/>
                <w:tab w:val="left" w:pos="9214"/>
              </w:tabs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Итого по исполнителю</w:t>
            </w:r>
          </w:p>
        </w:tc>
        <w:tc>
          <w:tcPr>
            <w:tcW w:w="1701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2012-2014г.г.</w:t>
            </w:r>
          </w:p>
        </w:tc>
        <w:tc>
          <w:tcPr>
            <w:tcW w:w="1842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702" w:type="dxa"/>
          </w:tcPr>
          <w:p w:rsidR="00B722B2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:rsidR="00B722B2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6,0</w:t>
            </w:r>
          </w:p>
        </w:tc>
        <w:tc>
          <w:tcPr>
            <w:tcW w:w="1417" w:type="dxa"/>
          </w:tcPr>
          <w:p w:rsidR="00B722B2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6,0</w:t>
            </w:r>
          </w:p>
        </w:tc>
        <w:tc>
          <w:tcPr>
            <w:tcW w:w="992" w:type="dxa"/>
          </w:tcPr>
          <w:p w:rsidR="00B722B2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8,0</w:t>
            </w:r>
          </w:p>
        </w:tc>
        <w:tc>
          <w:tcPr>
            <w:tcW w:w="2127" w:type="dxa"/>
          </w:tcPr>
          <w:p w:rsidR="00B722B2" w:rsidRPr="00D63326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D63326">
              <w:rPr>
                <w:b/>
                <w:sz w:val="24"/>
                <w:szCs w:val="24"/>
              </w:rPr>
              <w:t>МБУК Кинотеатр «Феникс»</w:t>
            </w:r>
          </w:p>
        </w:tc>
      </w:tr>
      <w:tr w:rsidR="00B722B2" w:rsidRPr="0049514E" w:rsidTr="00302080">
        <w:tc>
          <w:tcPr>
            <w:tcW w:w="3545" w:type="dxa"/>
            <w:gridSpan w:val="2"/>
          </w:tcPr>
          <w:p w:rsidR="00B722B2" w:rsidRPr="0049514E" w:rsidRDefault="00B722B2" w:rsidP="00B722B2">
            <w:pPr>
              <w:tabs>
                <w:tab w:val="left" w:pos="1843"/>
                <w:tab w:val="left" w:pos="9214"/>
              </w:tabs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 xml:space="preserve">Итого по исполнителю </w:t>
            </w:r>
          </w:p>
        </w:tc>
        <w:tc>
          <w:tcPr>
            <w:tcW w:w="1701" w:type="dxa"/>
          </w:tcPr>
          <w:p w:rsidR="00B722B2" w:rsidRPr="0049514E" w:rsidRDefault="00B722B2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2012-2014г.г.</w:t>
            </w:r>
          </w:p>
        </w:tc>
        <w:tc>
          <w:tcPr>
            <w:tcW w:w="1842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702" w:type="dxa"/>
          </w:tcPr>
          <w:p w:rsidR="00B722B2" w:rsidRPr="0049514E" w:rsidRDefault="00FA118B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4300</w:t>
            </w:r>
            <w:r w:rsidR="00B722B2" w:rsidRPr="0049514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B722B2" w:rsidRPr="0049514E" w:rsidRDefault="00A06A78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1000</w:t>
            </w:r>
            <w:r w:rsidR="00B722B2" w:rsidRPr="0049514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B722B2" w:rsidRPr="0049514E" w:rsidRDefault="00A06A78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155</w:t>
            </w:r>
            <w:r w:rsidR="00C3673C">
              <w:rPr>
                <w:b/>
                <w:sz w:val="24"/>
                <w:szCs w:val="24"/>
              </w:rPr>
              <w:t>0</w:t>
            </w:r>
            <w:r w:rsidR="00B722B2" w:rsidRPr="0049514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B722B2" w:rsidRPr="0049514E" w:rsidRDefault="00A06A78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175</w:t>
            </w:r>
            <w:r w:rsidR="00C3673C">
              <w:rPr>
                <w:b/>
                <w:sz w:val="24"/>
                <w:szCs w:val="24"/>
              </w:rPr>
              <w:t>0</w:t>
            </w:r>
            <w:r w:rsidR="00B722B2" w:rsidRPr="0049514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2127" w:type="dxa"/>
          </w:tcPr>
          <w:p w:rsidR="00B722B2" w:rsidRPr="0049514E" w:rsidRDefault="00B722B2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>К</w:t>
            </w:r>
            <w:r w:rsidRPr="0049514E">
              <w:rPr>
                <w:b/>
                <w:sz w:val="24"/>
                <w:szCs w:val="24"/>
              </w:rPr>
              <w:t xml:space="preserve">У </w:t>
            </w:r>
            <w:r>
              <w:rPr>
                <w:b/>
                <w:sz w:val="24"/>
                <w:szCs w:val="24"/>
              </w:rPr>
              <w:t xml:space="preserve"> КГО </w:t>
            </w:r>
            <w:r w:rsidRPr="0049514E">
              <w:rPr>
                <w:b/>
                <w:sz w:val="24"/>
                <w:szCs w:val="24"/>
              </w:rPr>
              <w:t>«</w:t>
            </w:r>
            <w:proofErr w:type="spellStart"/>
            <w:r w:rsidRPr="0049514E">
              <w:rPr>
                <w:b/>
                <w:sz w:val="24"/>
                <w:szCs w:val="24"/>
              </w:rPr>
              <w:t>ЦФКСиТ</w:t>
            </w:r>
            <w:proofErr w:type="spellEnd"/>
            <w:r w:rsidRPr="0049514E">
              <w:rPr>
                <w:b/>
                <w:sz w:val="24"/>
                <w:szCs w:val="24"/>
              </w:rPr>
              <w:t xml:space="preserve"> «Горняк»</w:t>
            </w:r>
          </w:p>
        </w:tc>
      </w:tr>
      <w:tr w:rsidR="00C3673C" w:rsidRPr="0049514E" w:rsidTr="00302080">
        <w:tc>
          <w:tcPr>
            <w:tcW w:w="3545" w:type="dxa"/>
            <w:gridSpan w:val="2"/>
          </w:tcPr>
          <w:p w:rsidR="00C3673C" w:rsidRPr="0049514E" w:rsidRDefault="00C3673C" w:rsidP="00C3673C">
            <w:pPr>
              <w:tabs>
                <w:tab w:val="left" w:pos="1843"/>
                <w:tab w:val="left" w:pos="9214"/>
              </w:tabs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 xml:space="preserve">Итого по исполнителю </w:t>
            </w:r>
          </w:p>
        </w:tc>
        <w:tc>
          <w:tcPr>
            <w:tcW w:w="1701" w:type="dxa"/>
          </w:tcPr>
          <w:p w:rsidR="00C3673C" w:rsidRPr="0049514E" w:rsidRDefault="00C3673C" w:rsidP="00C3673C">
            <w:pPr>
              <w:jc w:val="both"/>
              <w:rPr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2012-2014г.г.</w:t>
            </w:r>
          </w:p>
        </w:tc>
        <w:tc>
          <w:tcPr>
            <w:tcW w:w="1842" w:type="dxa"/>
          </w:tcPr>
          <w:p w:rsidR="00C3673C" w:rsidRPr="0049514E" w:rsidRDefault="00C3673C" w:rsidP="00C3673C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702" w:type="dxa"/>
          </w:tcPr>
          <w:p w:rsidR="00C3673C" w:rsidRPr="0049514E" w:rsidRDefault="00C3673C" w:rsidP="00C3673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1500,0</w:t>
            </w:r>
          </w:p>
        </w:tc>
        <w:tc>
          <w:tcPr>
            <w:tcW w:w="1559" w:type="dxa"/>
          </w:tcPr>
          <w:p w:rsidR="00C3673C" w:rsidRPr="0049514E" w:rsidRDefault="00C3673C" w:rsidP="00C3673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</w:t>
            </w:r>
            <w:r w:rsidRPr="0049514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C3673C" w:rsidRPr="0049514E" w:rsidRDefault="00C3673C" w:rsidP="00C3673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</w:t>
            </w:r>
            <w:r w:rsidRPr="0049514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C3673C" w:rsidRPr="0049514E" w:rsidRDefault="00C3673C" w:rsidP="00C3673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</w:t>
            </w:r>
            <w:r w:rsidRPr="0049514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2127" w:type="dxa"/>
          </w:tcPr>
          <w:p w:rsidR="00C3673C" w:rsidRPr="0049514E" w:rsidRDefault="00C3673C" w:rsidP="00C3673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МКУ СК «</w:t>
            </w:r>
            <w:proofErr w:type="spellStart"/>
            <w:r>
              <w:rPr>
                <w:b/>
                <w:sz w:val="24"/>
                <w:szCs w:val="24"/>
              </w:rPr>
              <w:t>Синегорец</w:t>
            </w:r>
            <w:proofErr w:type="spellEnd"/>
            <w:r>
              <w:rPr>
                <w:b/>
                <w:sz w:val="24"/>
                <w:szCs w:val="24"/>
              </w:rPr>
              <w:t>»</w:t>
            </w:r>
          </w:p>
        </w:tc>
      </w:tr>
      <w:tr w:rsidR="00C3673C" w:rsidRPr="0049514E" w:rsidTr="00302080">
        <w:tc>
          <w:tcPr>
            <w:tcW w:w="3545" w:type="dxa"/>
            <w:gridSpan w:val="2"/>
          </w:tcPr>
          <w:p w:rsidR="00C3673C" w:rsidRPr="0049514E" w:rsidRDefault="00C3673C" w:rsidP="00B722B2">
            <w:pPr>
              <w:tabs>
                <w:tab w:val="left" w:pos="1843"/>
                <w:tab w:val="left" w:pos="9214"/>
              </w:tabs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 xml:space="preserve">Итого по исполнителю </w:t>
            </w:r>
          </w:p>
        </w:tc>
        <w:tc>
          <w:tcPr>
            <w:tcW w:w="1701" w:type="dxa"/>
          </w:tcPr>
          <w:p w:rsidR="00C3673C" w:rsidRPr="0049514E" w:rsidRDefault="00C3673C" w:rsidP="00B722B2">
            <w:pPr>
              <w:jc w:val="both"/>
              <w:rPr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2012-2014г.г.</w:t>
            </w:r>
          </w:p>
        </w:tc>
        <w:tc>
          <w:tcPr>
            <w:tcW w:w="1842" w:type="dxa"/>
          </w:tcPr>
          <w:p w:rsidR="00C3673C" w:rsidRPr="0049514E" w:rsidRDefault="00C3673C" w:rsidP="00B722B2">
            <w:pPr>
              <w:jc w:val="both"/>
              <w:rPr>
                <w:b/>
                <w:sz w:val="24"/>
                <w:szCs w:val="24"/>
              </w:rPr>
            </w:pPr>
            <w:r w:rsidRPr="0049514E">
              <w:rPr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702" w:type="dxa"/>
          </w:tcPr>
          <w:p w:rsidR="00C3673C" w:rsidRPr="0049514E" w:rsidRDefault="00C3673C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Pr="0049514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C3673C" w:rsidRPr="0049514E" w:rsidRDefault="00C3673C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49514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C3673C" w:rsidRPr="0049514E" w:rsidRDefault="00C3673C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49514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C3673C" w:rsidRPr="0049514E" w:rsidRDefault="00C3673C" w:rsidP="00B722B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49514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2127" w:type="dxa"/>
          </w:tcPr>
          <w:p w:rsidR="00C3673C" w:rsidRPr="00116B0B" w:rsidRDefault="00C3673C" w:rsidP="00B722B2">
            <w:pPr>
              <w:jc w:val="both"/>
              <w:rPr>
                <w:b/>
                <w:sz w:val="24"/>
                <w:szCs w:val="24"/>
              </w:rPr>
            </w:pPr>
            <w:r w:rsidRPr="00116B0B">
              <w:rPr>
                <w:b/>
                <w:sz w:val="24"/>
                <w:szCs w:val="24"/>
              </w:rPr>
              <w:t>Управление образования  Кушвинского городского округа</w:t>
            </w:r>
          </w:p>
        </w:tc>
      </w:tr>
    </w:tbl>
    <w:p w:rsidR="000E521B" w:rsidRPr="0049514E" w:rsidRDefault="000E521B" w:rsidP="000E521B">
      <w:pPr>
        <w:ind w:firstLine="709"/>
        <w:jc w:val="both"/>
        <w:rPr>
          <w:sz w:val="24"/>
          <w:szCs w:val="24"/>
        </w:rPr>
        <w:sectPr w:rsidR="000E521B" w:rsidRPr="0049514E" w:rsidSect="001137D8">
          <w:type w:val="oddPage"/>
          <w:pgSz w:w="16840" w:h="11907" w:orient="landscape"/>
          <w:pgMar w:top="1418" w:right="1134" w:bottom="851" w:left="1134" w:header="0" w:footer="0" w:gutter="0"/>
          <w:cols w:space="708"/>
          <w:titlePg/>
          <w:docGrid w:linePitch="381"/>
        </w:sectPr>
      </w:pPr>
    </w:p>
    <w:p w:rsidR="000E521B" w:rsidRPr="0049514E" w:rsidRDefault="000E521B" w:rsidP="000E521B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Глава 5</w:t>
      </w:r>
      <w:r w:rsidRPr="0049514E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Ожидаемые результаты и целевые индикаторы муниципальной целевой программы</w:t>
      </w:r>
    </w:p>
    <w:p w:rsidR="000E521B" w:rsidRPr="0049514E" w:rsidRDefault="000E521B" w:rsidP="000E521B">
      <w:pPr>
        <w:jc w:val="both"/>
        <w:rPr>
          <w:sz w:val="24"/>
          <w:szCs w:val="24"/>
        </w:rPr>
      </w:pPr>
    </w:p>
    <w:p w:rsidR="000E521B" w:rsidRPr="0049514E" w:rsidRDefault="000E521B" w:rsidP="000E521B">
      <w:pPr>
        <w:jc w:val="both"/>
        <w:rPr>
          <w:sz w:val="24"/>
          <w:szCs w:val="24"/>
        </w:rPr>
      </w:pPr>
      <w:r>
        <w:rPr>
          <w:sz w:val="24"/>
          <w:szCs w:val="24"/>
        </w:rPr>
        <w:t>Реализация программных мероприятий позволит</w:t>
      </w:r>
      <w:r w:rsidRPr="0049514E">
        <w:rPr>
          <w:sz w:val="24"/>
          <w:szCs w:val="24"/>
        </w:rPr>
        <w:t>:</w:t>
      </w:r>
    </w:p>
    <w:p w:rsidR="000E521B" w:rsidRPr="0049514E" w:rsidRDefault="000E521B" w:rsidP="00144D30">
      <w:pPr>
        <w:ind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t>1.</w:t>
      </w:r>
      <w:r w:rsidRPr="0049514E">
        <w:rPr>
          <w:sz w:val="24"/>
          <w:szCs w:val="24"/>
        </w:rPr>
        <w:tab/>
        <w:t>Создать единую межведомственную систему активной профилактики правонарушений, наркомании и токсикомании в Кушвинском городском округе,  основанной на взаимодействии исполнителей на</w:t>
      </w:r>
      <w:r w:rsidR="00C06D29">
        <w:rPr>
          <w:sz w:val="24"/>
          <w:szCs w:val="24"/>
        </w:rPr>
        <w:t>стоящей программы.</w:t>
      </w:r>
    </w:p>
    <w:p w:rsidR="000E521B" w:rsidRPr="0049514E" w:rsidRDefault="000E521B" w:rsidP="00144D30">
      <w:pPr>
        <w:ind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t>2.</w:t>
      </w:r>
      <w:r w:rsidRPr="0049514E">
        <w:rPr>
          <w:sz w:val="24"/>
          <w:szCs w:val="24"/>
        </w:rPr>
        <w:tab/>
        <w:t>Достичь максимально полное выявление и учет потребителей наркотиков, токсических средств среди населения Кушвинского городского округа</w:t>
      </w:r>
      <w:r w:rsidR="00C06D29">
        <w:rPr>
          <w:sz w:val="24"/>
          <w:szCs w:val="24"/>
        </w:rPr>
        <w:t>.</w:t>
      </w:r>
    </w:p>
    <w:p w:rsidR="000E521B" w:rsidRDefault="00144D30" w:rsidP="00144D30">
      <w:pPr>
        <w:tabs>
          <w:tab w:val="left" w:pos="25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</w:r>
      <w:r w:rsidR="000E521B" w:rsidRPr="0049514E">
        <w:rPr>
          <w:sz w:val="24"/>
          <w:szCs w:val="24"/>
        </w:rPr>
        <w:t>Достичь положительного отношения общественного мнения на соблюдения законности и здоровый образ жизни в Кушвинском городском округе.</w:t>
      </w:r>
    </w:p>
    <w:p w:rsidR="000E521B" w:rsidRDefault="000E521B" w:rsidP="00144D30">
      <w:pPr>
        <w:tabs>
          <w:tab w:val="left" w:pos="25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Определены следующие целевые индикаторы и показатели:</w:t>
      </w:r>
    </w:p>
    <w:p w:rsidR="000E521B" w:rsidRDefault="000E521B" w:rsidP="00144D30">
      <w:pPr>
        <w:numPr>
          <w:ilvl w:val="0"/>
          <w:numId w:val="6"/>
        </w:numPr>
        <w:ind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снижение </w:t>
      </w:r>
      <w:r w:rsidRPr="0049514E">
        <w:rPr>
          <w:sz w:val="24"/>
          <w:szCs w:val="24"/>
        </w:rPr>
        <w:t xml:space="preserve"> к</w:t>
      </w:r>
      <w:r>
        <w:rPr>
          <w:sz w:val="24"/>
          <w:szCs w:val="24"/>
        </w:rPr>
        <w:t>оличества</w:t>
      </w:r>
      <w:r w:rsidRPr="0049514E">
        <w:rPr>
          <w:sz w:val="24"/>
          <w:szCs w:val="24"/>
        </w:rPr>
        <w:t xml:space="preserve"> правонарушений в Кушвинском городском </w:t>
      </w:r>
      <w:r w:rsidR="00C06D29">
        <w:rPr>
          <w:sz w:val="24"/>
          <w:szCs w:val="24"/>
        </w:rPr>
        <w:t>округе;</w:t>
      </w:r>
    </w:p>
    <w:p w:rsidR="000E521B" w:rsidRDefault="000E521B" w:rsidP="00144D30">
      <w:pPr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1A5114">
        <w:rPr>
          <w:sz w:val="24"/>
          <w:szCs w:val="24"/>
        </w:rPr>
        <w:t>нижение количества лиц, состоящих на диспансерном учете, потребляющих наркотические и токсические веществ</w:t>
      </w:r>
      <w:r w:rsidR="00C06D29">
        <w:rPr>
          <w:sz w:val="24"/>
          <w:szCs w:val="24"/>
        </w:rPr>
        <w:t>а в Кушвинском городском округе;</w:t>
      </w:r>
    </w:p>
    <w:p w:rsidR="000E521B" w:rsidRDefault="000E521B" w:rsidP="00144D30">
      <w:pPr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1A5114">
        <w:rPr>
          <w:sz w:val="24"/>
          <w:szCs w:val="24"/>
        </w:rPr>
        <w:t>нижение рецидивной преступности среди гражда</w:t>
      </w:r>
      <w:r w:rsidR="00C06D29">
        <w:rPr>
          <w:sz w:val="24"/>
          <w:szCs w:val="24"/>
        </w:rPr>
        <w:t>н Кушвинского городского округа;</w:t>
      </w:r>
    </w:p>
    <w:p w:rsidR="000E521B" w:rsidRDefault="00C06D29" w:rsidP="00144D30">
      <w:pPr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="000E521B" w:rsidRPr="00151AFD">
        <w:rPr>
          <w:sz w:val="24"/>
          <w:szCs w:val="24"/>
        </w:rPr>
        <w:t>величение доли подростков и молодежи, вовлеченных в профилактические мероприятия.</w:t>
      </w:r>
    </w:p>
    <w:p w:rsidR="000E521B" w:rsidRPr="00151AFD" w:rsidRDefault="000E521B" w:rsidP="00144D3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Значение целевых индикаторов и показателей, отражающих ход выполнения муниципальной целевой программы  «</w:t>
      </w:r>
      <w:r w:rsidRPr="0049514E">
        <w:rPr>
          <w:sz w:val="24"/>
          <w:szCs w:val="24"/>
        </w:rPr>
        <w:t>Профилактика правонарушений, наркомании и токсикомании на территории Кушвинского городского округа» на 201</w:t>
      </w:r>
      <w:r>
        <w:rPr>
          <w:sz w:val="24"/>
          <w:szCs w:val="24"/>
        </w:rPr>
        <w:t>2-2014</w:t>
      </w:r>
      <w:r w:rsidRPr="0049514E">
        <w:rPr>
          <w:sz w:val="24"/>
          <w:szCs w:val="24"/>
        </w:rPr>
        <w:t xml:space="preserve"> годы</w:t>
      </w:r>
      <w:r w:rsidR="00E06FCB">
        <w:rPr>
          <w:sz w:val="24"/>
          <w:szCs w:val="24"/>
        </w:rPr>
        <w:t xml:space="preserve"> представлены в П</w:t>
      </w:r>
      <w:r>
        <w:rPr>
          <w:sz w:val="24"/>
          <w:szCs w:val="24"/>
        </w:rPr>
        <w:t>риложении № 1 к настоящей Программе.</w:t>
      </w:r>
    </w:p>
    <w:p w:rsidR="000E521B" w:rsidRPr="0049514E" w:rsidRDefault="000E521B" w:rsidP="000E521B">
      <w:pPr>
        <w:tabs>
          <w:tab w:val="left" w:pos="252"/>
        </w:tabs>
        <w:jc w:val="both"/>
        <w:rPr>
          <w:sz w:val="24"/>
          <w:szCs w:val="24"/>
        </w:rPr>
      </w:pPr>
    </w:p>
    <w:p w:rsidR="000E521B" w:rsidRPr="0049514E" w:rsidRDefault="000E521B" w:rsidP="000E521B">
      <w:pPr>
        <w:tabs>
          <w:tab w:val="left" w:pos="252"/>
        </w:tabs>
        <w:ind w:firstLine="24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Глава 6</w:t>
      </w:r>
      <w:r w:rsidRPr="0049514E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Оценка социально-экономической эффективности муниципальной целевой программы</w:t>
      </w:r>
    </w:p>
    <w:p w:rsidR="000E521B" w:rsidRPr="0049514E" w:rsidRDefault="000E521B" w:rsidP="000E521B">
      <w:pPr>
        <w:tabs>
          <w:tab w:val="left" w:pos="252"/>
        </w:tabs>
        <w:jc w:val="center"/>
        <w:rPr>
          <w:sz w:val="24"/>
          <w:szCs w:val="24"/>
        </w:rPr>
      </w:pPr>
    </w:p>
    <w:p w:rsidR="00C06D29" w:rsidRDefault="000E521B" w:rsidP="00C06D29">
      <w:pPr>
        <w:tabs>
          <w:tab w:val="left" w:pos="252"/>
        </w:tabs>
        <w:ind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t xml:space="preserve">По результатам реализации программы к 2014 году планируется достичь </w:t>
      </w:r>
      <w:r>
        <w:rPr>
          <w:sz w:val="24"/>
          <w:szCs w:val="24"/>
        </w:rPr>
        <w:t>следующих основных показателей:</w:t>
      </w:r>
    </w:p>
    <w:p w:rsidR="00144D30" w:rsidRDefault="00144D30" w:rsidP="00144D30">
      <w:pPr>
        <w:pStyle w:val="ac"/>
        <w:numPr>
          <w:ilvl w:val="0"/>
          <w:numId w:val="9"/>
        </w:numPr>
        <w:tabs>
          <w:tab w:val="left" w:pos="252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Снижение  количества </w:t>
      </w:r>
      <w:r w:rsidR="000E521B" w:rsidRPr="00144D30">
        <w:rPr>
          <w:sz w:val="24"/>
          <w:szCs w:val="24"/>
        </w:rPr>
        <w:t xml:space="preserve"> правонарушений </w:t>
      </w:r>
      <w:r>
        <w:rPr>
          <w:sz w:val="24"/>
          <w:szCs w:val="24"/>
        </w:rPr>
        <w:t>в Кушвинском городском</w:t>
      </w:r>
      <w:r w:rsidR="000E521B" w:rsidRPr="00144D30">
        <w:rPr>
          <w:sz w:val="24"/>
          <w:szCs w:val="24"/>
        </w:rPr>
        <w:t xml:space="preserve"> о</w:t>
      </w:r>
      <w:r>
        <w:rPr>
          <w:sz w:val="24"/>
          <w:szCs w:val="24"/>
        </w:rPr>
        <w:t>круге</w:t>
      </w:r>
      <w:r w:rsidR="000E521B" w:rsidRPr="00144D30">
        <w:rPr>
          <w:sz w:val="24"/>
          <w:szCs w:val="24"/>
        </w:rPr>
        <w:t xml:space="preserve"> по отношению к уровню 2011</w:t>
      </w:r>
      <w:r>
        <w:rPr>
          <w:sz w:val="24"/>
          <w:szCs w:val="24"/>
        </w:rPr>
        <w:t xml:space="preserve"> года на 3</w:t>
      </w:r>
      <w:r w:rsidR="000E521B" w:rsidRPr="00144D30">
        <w:rPr>
          <w:sz w:val="24"/>
          <w:szCs w:val="24"/>
        </w:rPr>
        <w:t xml:space="preserve"> %.</w:t>
      </w:r>
    </w:p>
    <w:p w:rsidR="00144D30" w:rsidRDefault="00144D30" w:rsidP="00144D30">
      <w:pPr>
        <w:pStyle w:val="ac"/>
        <w:numPr>
          <w:ilvl w:val="0"/>
          <w:numId w:val="9"/>
        </w:numPr>
        <w:tabs>
          <w:tab w:val="left" w:pos="252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144D30">
        <w:rPr>
          <w:sz w:val="24"/>
          <w:szCs w:val="24"/>
        </w:rPr>
        <w:t>Снижение  количества лиц, состоящих на диспансерном учете, потребляющих наркотические и токсические вещества в Кушвинском городском округе по о</w:t>
      </w:r>
      <w:r w:rsidR="006F41AD">
        <w:rPr>
          <w:sz w:val="24"/>
          <w:szCs w:val="24"/>
        </w:rPr>
        <w:t>тношению к уровню 2011 года на 9</w:t>
      </w:r>
      <w:r w:rsidRPr="00144D30">
        <w:rPr>
          <w:sz w:val="24"/>
          <w:szCs w:val="24"/>
        </w:rPr>
        <w:t xml:space="preserve"> %.</w:t>
      </w:r>
    </w:p>
    <w:p w:rsidR="00144D30" w:rsidRDefault="00144D30" w:rsidP="00144D30">
      <w:pPr>
        <w:pStyle w:val="ac"/>
        <w:numPr>
          <w:ilvl w:val="0"/>
          <w:numId w:val="9"/>
        </w:numPr>
        <w:tabs>
          <w:tab w:val="left" w:pos="252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144D30">
        <w:rPr>
          <w:sz w:val="24"/>
          <w:szCs w:val="24"/>
        </w:rPr>
        <w:t>Снижение рецидивной преступности среди граждан Кушвинского городского округа по отношению к уровню 2011 года на 3 %.</w:t>
      </w:r>
    </w:p>
    <w:p w:rsidR="00144D30" w:rsidRPr="00144D30" w:rsidRDefault="00144D30" w:rsidP="00144D30">
      <w:pPr>
        <w:pStyle w:val="ac"/>
        <w:numPr>
          <w:ilvl w:val="0"/>
          <w:numId w:val="9"/>
        </w:numPr>
        <w:tabs>
          <w:tab w:val="left" w:pos="252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144D30">
        <w:rPr>
          <w:sz w:val="24"/>
          <w:szCs w:val="24"/>
        </w:rPr>
        <w:t>Увеличение доли подростков и молодежи, вовлеченных в профилактические мероприятия, по отношению к уровню 2011 года на 5 %.</w:t>
      </w:r>
    </w:p>
    <w:p w:rsidR="000E521B" w:rsidRPr="0049514E" w:rsidRDefault="000E521B" w:rsidP="00144D30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49514E">
        <w:rPr>
          <w:bCs/>
          <w:sz w:val="24"/>
          <w:szCs w:val="24"/>
        </w:rPr>
        <w:t>Эффективность реализации Программы оценивается достижением целей и результатов через систему целевых индикаторов и показателей путем:</w:t>
      </w:r>
    </w:p>
    <w:p w:rsidR="000E521B" w:rsidRPr="0049514E" w:rsidRDefault="000E521B" w:rsidP="00144D3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4"/>
          <w:szCs w:val="24"/>
        </w:rPr>
      </w:pPr>
      <w:r w:rsidRPr="0049514E">
        <w:rPr>
          <w:bCs/>
          <w:sz w:val="24"/>
          <w:szCs w:val="24"/>
        </w:rPr>
        <w:t>1) сопоставления фактических и плановых целевых индикаторов и показателей по итогам реализации Программы по годам;</w:t>
      </w:r>
    </w:p>
    <w:p w:rsidR="000E521B" w:rsidRPr="0049514E" w:rsidRDefault="000E521B" w:rsidP="00144D3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4"/>
          <w:szCs w:val="24"/>
        </w:rPr>
      </w:pPr>
      <w:r w:rsidRPr="0049514E">
        <w:rPr>
          <w:bCs/>
          <w:sz w:val="24"/>
          <w:szCs w:val="24"/>
        </w:rPr>
        <w:t>2) анализа динамики целевых индикаторов и показателей, а именно изменения фактических значений целевых индикаторов и показателей по отношению к базовым значениям целевых индикаторов и показателей по итогам реализации Программы по годам (этапам).</w:t>
      </w:r>
    </w:p>
    <w:p w:rsidR="00E72B8A" w:rsidRDefault="000E521B" w:rsidP="00E72B8A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4"/>
          <w:szCs w:val="24"/>
        </w:rPr>
      </w:pPr>
      <w:r w:rsidRPr="0049514E">
        <w:rPr>
          <w:bCs/>
          <w:sz w:val="24"/>
          <w:szCs w:val="24"/>
        </w:rPr>
        <w:t xml:space="preserve">Целевые индикаторы и показатели считаются достигнутыми, если фактическое значение по показателям  выше или равно </w:t>
      </w:r>
      <w:r w:rsidRPr="0049514E">
        <w:rPr>
          <w:sz w:val="24"/>
          <w:szCs w:val="24"/>
        </w:rPr>
        <w:t xml:space="preserve"> ожидаемым конечным  результатам  реализации Программы.</w:t>
      </w:r>
    </w:p>
    <w:p w:rsidR="000E521B" w:rsidRPr="00E72B8A" w:rsidRDefault="000E521B" w:rsidP="00E72B8A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4"/>
          <w:szCs w:val="24"/>
        </w:rPr>
      </w:pPr>
      <w:r w:rsidRPr="0049514E">
        <w:rPr>
          <w:bCs/>
          <w:sz w:val="24"/>
          <w:szCs w:val="24"/>
        </w:rPr>
        <w:t xml:space="preserve">Значения целевых индикаторов и показателей Программы рассчитываются </w:t>
      </w:r>
      <w:r w:rsidRPr="0049514E">
        <w:rPr>
          <w:sz w:val="24"/>
          <w:szCs w:val="24"/>
        </w:rPr>
        <w:t xml:space="preserve">в соответствии с </w:t>
      </w:r>
      <w:hyperlink r:id="rId14" w:history="1">
        <w:r w:rsidRPr="0049514E">
          <w:rPr>
            <w:sz w:val="24"/>
            <w:szCs w:val="24"/>
          </w:rPr>
          <w:t>методикой</w:t>
        </w:r>
      </w:hyperlink>
      <w:r w:rsidRPr="0049514E">
        <w:rPr>
          <w:sz w:val="24"/>
          <w:szCs w:val="24"/>
        </w:rPr>
        <w:t>, приведенной в Приложении № 2 к  настоящей Программе.</w:t>
      </w:r>
    </w:p>
    <w:p w:rsidR="000E521B" w:rsidRDefault="000E521B" w:rsidP="000E521B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4"/>
          <w:szCs w:val="24"/>
        </w:rPr>
      </w:pPr>
      <w:r w:rsidRPr="0049514E">
        <w:rPr>
          <w:bCs/>
          <w:sz w:val="24"/>
          <w:szCs w:val="24"/>
        </w:rPr>
        <w:lastRenderedPageBreak/>
        <w:t>Оценка эффективности Программы по мероприятиям определяется на основе расчетов по следующей формуле:</w:t>
      </w:r>
    </w:p>
    <w:p w:rsidR="00144D30" w:rsidRPr="0049514E" w:rsidRDefault="00144D30" w:rsidP="000E521B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4"/>
          <w:szCs w:val="24"/>
        </w:rPr>
      </w:pPr>
    </w:p>
    <w:p w:rsidR="000E521B" w:rsidRPr="0049514E" w:rsidRDefault="000E521B" w:rsidP="000E52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51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P</w:t>
      </w:r>
      <w:r w:rsidRPr="0049514E">
        <w:rPr>
          <w:rFonts w:ascii="Times New Roman" w:hAnsi="Times New Roman" w:cs="Times New Roman"/>
          <w:sz w:val="24"/>
          <w:szCs w:val="24"/>
          <w:vertAlign w:val="subscript"/>
        </w:rPr>
        <w:t>fn</w:t>
      </w:r>
    </w:p>
    <w:p w:rsidR="000E521B" w:rsidRPr="0049514E" w:rsidRDefault="000E521B" w:rsidP="000E52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514E">
        <w:rPr>
          <w:rFonts w:ascii="Times New Roman" w:hAnsi="Times New Roman" w:cs="Times New Roman"/>
          <w:sz w:val="24"/>
          <w:szCs w:val="24"/>
        </w:rPr>
        <w:t xml:space="preserve">                                        Э</w:t>
      </w:r>
      <w:r w:rsidRPr="0049514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49514E">
        <w:rPr>
          <w:rFonts w:ascii="Times New Roman" w:hAnsi="Times New Roman" w:cs="Times New Roman"/>
          <w:sz w:val="24"/>
          <w:szCs w:val="24"/>
        </w:rPr>
        <w:t xml:space="preserve"> = ------ x 100%, где</w:t>
      </w:r>
    </w:p>
    <w:p w:rsidR="000E521B" w:rsidRPr="0049514E" w:rsidRDefault="000E521B" w:rsidP="000E52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51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P</w:t>
      </w:r>
      <w:r w:rsidRPr="0049514E">
        <w:rPr>
          <w:rFonts w:ascii="Times New Roman" w:hAnsi="Times New Roman" w:cs="Times New Roman"/>
          <w:sz w:val="24"/>
          <w:szCs w:val="24"/>
          <w:vertAlign w:val="subscript"/>
        </w:rPr>
        <w:t>Nn</w:t>
      </w:r>
    </w:p>
    <w:p w:rsidR="000E521B" w:rsidRPr="0049514E" w:rsidRDefault="000E521B" w:rsidP="000E521B">
      <w:pPr>
        <w:autoSpaceDE w:val="0"/>
        <w:autoSpaceDN w:val="0"/>
        <w:adjustRightInd w:val="0"/>
        <w:jc w:val="both"/>
        <w:outlineLvl w:val="1"/>
        <w:rPr>
          <w:bCs/>
          <w:sz w:val="24"/>
          <w:szCs w:val="24"/>
        </w:rPr>
      </w:pPr>
    </w:p>
    <w:p w:rsidR="000E521B" w:rsidRPr="0049514E" w:rsidRDefault="000E521B" w:rsidP="000E521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14E">
        <w:rPr>
          <w:rFonts w:ascii="Times New Roman" w:hAnsi="Times New Roman" w:cs="Times New Roman"/>
          <w:sz w:val="24"/>
          <w:szCs w:val="24"/>
        </w:rPr>
        <w:t>Э</w:t>
      </w:r>
      <w:r w:rsidRPr="0049514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49514E">
        <w:rPr>
          <w:rFonts w:ascii="Times New Roman" w:hAnsi="Times New Roman" w:cs="Times New Roman"/>
          <w:sz w:val="24"/>
          <w:szCs w:val="24"/>
        </w:rPr>
        <w:t xml:space="preserve"> – результативность каждого мероприятия Программы, характеризуемого n-м индикатором (показателем), выраженная в процентах;</w:t>
      </w:r>
    </w:p>
    <w:p w:rsidR="000E521B" w:rsidRPr="0049514E" w:rsidRDefault="000E521B" w:rsidP="000E521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14E">
        <w:rPr>
          <w:rFonts w:ascii="Times New Roman" w:hAnsi="Times New Roman" w:cs="Times New Roman"/>
          <w:sz w:val="24"/>
          <w:szCs w:val="24"/>
        </w:rPr>
        <w:t>P</w:t>
      </w:r>
      <w:r w:rsidRPr="0049514E">
        <w:rPr>
          <w:rFonts w:ascii="Times New Roman" w:hAnsi="Times New Roman" w:cs="Times New Roman"/>
          <w:sz w:val="24"/>
          <w:szCs w:val="24"/>
          <w:vertAlign w:val="subscript"/>
        </w:rPr>
        <w:t>fn</w:t>
      </w:r>
      <w:r w:rsidRPr="0049514E">
        <w:rPr>
          <w:rFonts w:ascii="Times New Roman" w:hAnsi="Times New Roman" w:cs="Times New Roman"/>
          <w:sz w:val="24"/>
          <w:szCs w:val="24"/>
        </w:rPr>
        <w:t xml:space="preserve"> –  фактическое  значение индикатора (показателя), характеризующего реализацию отдельного мероприятия Программы, достигнутое за отчетный год в ходе реализации Программы;</w:t>
      </w:r>
    </w:p>
    <w:p w:rsidR="000E521B" w:rsidRPr="0049514E" w:rsidRDefault="000E521B" w:rsidP="000E521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14E">
        <w:rPr>
          <w:rFonts w:ascii="Times New Roman" w:hAnsi="Times New Roman" w:cs="Times New Roman"/>
          <w:sz w:val="24"/>
          <w:szCs w:val="24"/>
        </w:rPr>
        <w:t>P</w:t>
      </w:r>
      <w:r w:rsidRPr="0049514E">
        <w:rPr>
          <w:rFonts w:ascii="Times New Roman" w:hAnsi="Times New Roman" w:cs="Times New Roman"/>
          <w:sz w:val="24"/>
          <w:szCs w:val="24"/>
          <w:vertAlign w:val="subscript"/>
        </w:rPr>
        <w:t>Nn</w:t>
      </w:r>
      <w:r w:rsidRPr="0049514E">
        <w:rPr>
          <w:rFonts w:ascii="Times New Roman" w:hAnsi="Times New Roman" w:cs="Times New Roman"/>
          <w:sz w:val="24"/>
          <w:szCs w:val="24"/>
        </w:rPr>
        <w:t xml:space="preserve"> – плановое значение n-го  индикатора (показателя), утвержденное Программой на соответствующий год;</w:t>
      </w:r>
    </w:p>
    <w:p w:rsidR="000E521B" w:rsidRPr="0049514E" w:rsidRDefault="000E521B" w:rsidP="000E521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14E">
        <w:rPr>
          <w:rFonts w:ascii="Times New Roman" w:hAnsi="Times New Roman" w:cs="Times New Roman"/>
          <w:sz w:val="24"/>
          <w:szCs w:val="24"/>
        </w:rPr>
        <w:t>n – номер индикатора (показателя) Программы.</w:t>
      </w:r>
    </w:p>
    <w:p w:rsidR="000E521B" w:rsidRPr="0049514E" w:rsidRDefault="000E521B" w:rsidP="000E521B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4"/>
          <w:szCs w:val="24"/>
        </w:rPr>
      </w:pPr>
    </w:p>
    <w:p w:rsidR="000E521B" w:rsidRPr="0049514E" w:rsidRDefault="000E521B" w:rsidP="000E521B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4"/>
          <w:szCs w:val="24"/>
        </w:rPr>
      </w:pPr>
      <w:r w:rsidRPr="0049514E">
        <w:rPr>
          <w:bCs/>
          <w:sz w:val="24"/>
          <w:szCs w:val="24"/>
        </w:rPr>
        <w:t>Оценка эффективности реализации Программы в целом определяется на основе расчетов по следующей формуле:</w:t>
      </w:r>
    </w:p>
    <w:p w:rsidR="000E521B" w:rsidRPr="0049514E" w:rsidRDefault="000E521B" w:rsidP="000E521B">
      <w:pPr>
        <w:autoSpaceDE w:val="0"/>
        <w:autoSpaceDN w:val="0"/>
        <w:adjustRightInd w:val="0"/>
        <w:jc w:val="both"/>
        <w:outlineLvl w:val="1"/>
        <w:rPr>
          <w:bCs/>
          <w:sz w:val="24"/>
          <w:szCs w:val="24"/>
        </w:rPr>
      </w:pPr>
    </w:p>
    <w:p w:rsidR="000E521B" w:rsidRPr="0049514E" w:rsidRDefault="000E521B" w:rsidP="000E521B">
      <w:pPr>
        <w:autoSpaceDE w:val="0"/>
        <w:autoSpaceDN w:val="0"/>
        <w:adjustRightInd w:val="0"/>
        <w:ind w:firstLine="540"/>
        <w:jc w:val="center"/>
        <w:outlineLvl w:val="1"/>
        <w:rPr>
          <w:sz w:val="24"/>
          <w:szCs w:val="24"/>
        </w:rPr>
      </w:pPr>
      <m:oMath>
        <m:r>
          <w:rPr>
            <w:rFonts w:ascii="Cambria Math" w:hAnsi="Cambria Math"/>
          </w:rPr>
          <m:t xml:space="preserve">Е=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N1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N2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>+…+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fn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Nn</m:t>
                    </m:r>
                  </m:sub>
                </m:sSub>
              </m:den>
            </m:f>
          </m:num>
          <m:den>
            <m:r>
              <w:rPr>
                <w:rFonts w:ascii="Cambria Math" w:hAnsi="Cambria Math"/>
              </w:rPr>
              <m:t>M</m:t>
            </m:r>
          </m:den>
        </m:f>
        <m:r>
          <w:rPr>
            <w:rFonts w:ascii="Cambria Math" w:hAnsi="Cambria Math"/>
          </w:rPr>
          <m:t>x 100%</m:t>
        </m:r>
      </m:oMath>
      <w:r w:rsidRPr="0049514E">
        <w:rPr>
          <w:sz w:val="24"/>
          <w:szCs w:val="24"/>
        </w:rPr>
        <w:t>,  где</w:t>
      </w:r>
    </w:p>
    <w:p w:rsidR="000E521B" w:rsidRPr="0049514E" w:rsidRDefault="000E521B" w:rsidP="000E521B">
      <w:pPr>
        <w:autoSpaceDE w:val="0"/>
        <w:autoSpaceDN w:val="0"/>
        <w:adjustRightInd w:val="0"/>
        <w:jc w:val="both"/>
        <w:outlineLvl w:val="1"/>
        <w:rPr>
          <w:bCs/>
          <w:sz w:val="24"/>
          <w:szCs w:val="24"/>
        </w:rPr>
      </w:pPr>
    </w:p>
    <w:p w:rsidR="000E521B" w:rsidRPr="0049514E" w:rsidRDefault="000E521B" w:rsidP="000E521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14E">
        <w:rPr>
          <w:rFonts w:ascii="Times New Roman" w:hAnsi="Times New Roman" w:cs="Times New Roman"/>
          <w:sz w:val="24"/>
          <w:szCs w:val="24"/>
        </w:rPr>
        <w:t>Е – эффективность реализации Программы, процентов;</w:t>
      </w:r>
    </w:p>
    <w:p w:rsidR="000E521B" w:rsidRPr="0049514E" w:rsidRDefault="000E521B" w:rsidP="000E521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14E">
        <w:rPr>
          <w:rFonts w:ascii="Times New Roman" w:hAnsi="Times New Roman" w:cs="Times New Roman"/>
          <w:sz w:val="24"/>
          <w:szCs w:val="24"/>
        </w:rPr>
        <w:t>P</w:t>
      </w:r>
      <w:r w:rsidRPr="0049514E">
        <w:rPr>
          <w:rFonts w:ascii="Times New Roman" w:hAnsi="Times New Roman" w:cs="Times New Roman"/>
          <w:sz w:val="24"/>
          <w:szCs w:val="24"/>
          <w:vertAlign w:val="subscript"/>
        </w:rPr>
        <w:t>f1</w:t>
      </w:r>
      <w:r w:rsidRPr="0049514E">
        <w:rPr>
          <w:rFonts w:ascii="Times New Roman" w:hAnsi="Times New Roman" w:cs="Times New Roman"/>
          <w:sz w:val="24"/>
          <w:szCs w:val="24"/>
        </w:rPr>
        <w:t xml:space="preserve"> , P</w:t>
      </w:r>
      <w:r w:rsidRPr="0049514E">
        <w:rPr>
          <w:rFonts w:ascii="Times New Roman" w:hAnsi="Times New Roman" w:cs="Times New Roman"/>
          <w:sz w:val="24"/>
          <w:szCs w:val="24"/>
          <w:vertAlign w:val="subscript"/>
        </w:rPr>
        <w:t>f2</w:t>
      </w:r>
      <w:r w:rsidRPr="0049514E">
        <w:rPr>
          <w:rFonts w:ascii="Times New Roman" w:hAnsi="Times New Roman" w:cs="Times New Roman"/>
          <w:sz w:val="24"/>
          <w:szCs w:val="24"/>
        </w:rPr>
        <w:t xml:space="preserve"> , P</w:t>
      </w:r>
      <w:r w:rsidRPr="0049514E">
        <w:rPr>
          <w:rFonts w:ascii="Times New Roman" w:hAnsi="Times New Roman" w:cs="Times New Roman"/>
          <w:sz w:val="24"/>
          <w:szCs w:val="24"/>
          <w:vertAlign w:val="subscript"/>
        </w:rPr>
        <w:t>fn</w:t>
      </w:r>
      <w:r w:rsidRPr="0049514E">
        <w:rPr>
          <w:rFonts w:ascii="Times New Roman" w:hAnsi="Times New Roman" w:cs="Times New Roman"/>
          <w:sz w:val="24"/>
          <w:szCs w:val="24"/>
        </w:rPr>
        <w:t xml:space="preserve"> – фактические значения индикаторов (показателей), достигнутые в ходе реализации Программы;</w:t>
      </w:r>
    </w:p>
    <w:p w:rsidR="000E521B" w:rsidRPr="0049514E" w:rsidRDefault="000E521B" w:rsidP="000E521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14E">
        <w:rPr>
          <w:rFonts w:ascii="Times New Roman" w:hAnsi="Times New Roman" w:cs="Times New Roman"/>
          <w:sz w:val="24"/>
          <w:szCs w:val="24"/>
        </w:rPr>
        <w:t>P</w:t>
      </w:r>
      <w:r w:rsidRPr="0049514E">
        <w:rPr>
          <w:rFonts w:ascii="Times New Roman" w:hAnsi="Times New Roman" w:cs="Times New Roman"/>
          <w:sz w:val="24"/>
          <w:szCs w:val="24"/>
          <w:vertAlign w:val="subscript"/>
        </w:rPr>
        <w:t>N1</w:t>
      </w:r>
      <w:r w:rsidRPr="0049514E">
        <w:rPr>
          <w:rFonts w:ascii="Times New Roman" w:hAnsi="Times New Roman" w:cs="Times New Roman"/>
          <w:sz w:val="24"/>
          <w:szCs w:val="24"/>
        </w:rPr>
        <w:t xml:space="preserve"> ,P</w:t>
      </w:r>
      <w:r w:rsidRPr="0049514E">
        <w:rPr>
          <w:rFonts w:ascii="Times New Roman" w:hAnsi="Times New Roman" w:cs="Times New Roman"/>
          <w:sz w:val="24"/>
          <w:szCs w:val="24"/>
          <w:vertAlign w:val="subscript"/>
        </w:rPr>
        <w:t>N2</w:t>
      </w:r>
      <w:r w:rsidRPr="0049514E">
        <w:rPr>
          <w:rFonts w:ascii="Times New Roman" w:hAnsi="Times New Roman" w:cs="Times New Roman"/>
          <w:sz w:val="24"/>
          <w:szCs w:val="24"/>
        </w:rPr>
        <w:t xml:space="preserve">  , P</w:t>
      </w:r>
      <w:r w:rsidRPr="0049514E">
        <w:rPr>
          <w:rFonts w:ascii="Times New Roman" w:hAnsi="Times New Roman" w:cs="Times New Roman"/>
          <w:sz w:val="24"/>
          <w:szCs w:val="24"/>
          <w:vertAlign w:val="subscript"/>
        </w:rPr>
        <w:t>Nn</w:t>
      </w:r>
      <w:r w:rsidRPr="0049514E">
        <w:rPr>
          <w:rFonts w:ascii="Times New Roman" w:hAnsi="Times New Roman" w:cs="Times New Roman"/>
          <w:sz w:val="24"/>
          <w:szCs w:val="24"/>
        </w:rPr>
        <w:t xml:space="preserve"> –  нормативное значение индикаторов (показателей), утвержденные Программой;</w:t>
      </w:r>
    </w:p>
    <w:p w:rsidR="000E521B" w:rsidRPr="0049514E" w:rsidRDefault="000E521B" w:rsidP="000E521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14E">
        <w:rPr>
          <w:rFonts w:ascii="Times New Roman" w:hAnsi="Times New Roman" w:cs="Times New Roman"/>
          <w:sz w:val="24"/>
          <w:szCs w:val="24"/>
        </w:rPr>
        <w:t>М – количество индикаторов (показателей) Программы.</w:t>
      </w:r>
    </w:p>
    <w:p w:rsidR="000E521B" w:rsidRPr="0049514E" w:rsidRDefault="000E521B" w:rsidP="000E521B">
      <w:pPr>
        <w:autoSpaceDE w:val="0"/>
        <w:autoSpaceDN w:val="0"/>
        <w:adjustRightInd w:val="0"/>
        <w:spacing w:before="120"/>
        <w:ind w:firstLine="709"/>
        <w:jc w:val="both"/>
        <w:outlineLvl w:val="1"/>
        <w:rPr>
          <w:bCs/>
          <w:sz w:val="24"/>
          <w:szCs w:val="24"/>
        </w:rPr>
      </w:pPr>
      <w:r w:rsidRPr="0049514E">
        <w:rPr>
          <w:bCs/>
          <w:sz w:val="24"/>
          <w:szCs w:val="24"/>
        </w:rPr>
        <w:t>Эффективность реализации Программы:</w:t>
      </w:r>
    </w:p>
    <w:p w:rsidR="000E521B" w:rsidRPr="0049514E" w:rsidRDefault="000E521B" w:rsidP="000E521B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4"/>
          <w:szCs w:val="24"/>
        </w:rPr>
      </w:pPr>
      <w:r w:rsidRPr="0049514E">
        <w:rPr>
          <w:bCs/>
          <w:sz w:val="24"/>
          <w:szCs w:val="24"/>
        </w:rPr>
        <w:t>Е &gt;= 1 - высокая эффективность реализации Программы.</w:t>
      </w:r>
    </w:p>
    <w:p w:rsidR="000E521B" w:rsidRPr="0049514E" w:rsidRDefault="000E521B" w:rsidP="000E521B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4"/>
          <w:szCs w:val="24"/>
        </w:rPr>
      </w:pPr>
      <w:r w:rsidRPr="0049514E">
        <w:rPr>
          <w:bCs/>
          <w:sz w:val="24"/>
          <w:szCs w:val="24"/>
        </w:rPr>
        <w:t>1 &gt; Е &gt;= 0,75 - средняя эффективность реализации Программы.</w:t>
      </w:r>
    </w:p>
    <w:p w:rsidR="000E521B" w:rsidRPr="0049514E" w:rsidRDefault="000E521B" w:rsidP="000E521B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4"/>
          <w:szCs w:val="24"/>
        </w:rPr>
      </w:pPr>
      <w:r w:rsidRPr="0049514E">
        <w:rPr>
          <w:bCs/>
          <w:sz w:val="24"/>
          <w:szCs w:val="24"/>
        </w:rPr>
        <w:t>Е &lt; 0,75 - низкая эффективность реализации Программы.</w:t>
      </w:r>
    </w:p>
    <w:p w:rsidR="000E521B" w:rsidRPr="0049514E" w:rsidRDefault="000E521B" w:rsidP="000E521B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4"/>
          <w:szCs w:val="24"/>
        </w:rPr>
      </w:pPr>
      <w:r w:rsidRPr="0049514E">
        <w:rPr>
          <w:bCs/>
          <w:sz w:val="24"/>
          <w:szCs w:val="24"/>
        </w:rPr>
        <w:t>В случае несоответствия результатов выполнения Программы целевым индикаторам и показателям эффективности  принимается одно из решений:</w:t>
      </w:r>
    </w:p>
    <w:p w:rsidR="000E521B" w:rsidRPr="0049514E" w:rsidRDefault="000E521B" w:rsidP="000E521B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4"/>
          <w:szCs w:val="24"/>
        </w:rPr>
      </w:pPr>
      <w:r w:rsidRPr="0049514E">
        <w:rPr>
          <w:bCs/>
          <w:sz w:val="24"/>
          <w:szCs w:val="24"/>
        </w:rPr>
        <w:t>1) о корректировке целей и сроков реализации Программы и ее мероприятий;</w:t>
      </w:r>
    </w:p>
    <w:p w:rsidR="000E521B" w:rsidRPr="0049514E" w:rsidRDefault="000E521B" w:rsidP="000E521B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4"/>
          <w:szCs w:val="24"/>
        </w:rPr>
      </w:pPr>
      <w:r w:rsidRPr="0049514E">
        <w:rPr>
          <w:bCs/>
          <w:sz w:val="24"/>
          <w:szCs w:val="24"/>
        </w:rPr>
        <w:t>2) о сокращении финансирования Программы за счет средств  местного  бюджета на очередной финансовый год;</w:t>
      </w:r>
    </w:p>
    <w:p w:rsidR="000E521B" w:rsidRPr="000D198E" w:rsidRDefault="000E521B" w:rsidP="000E521B">
      <w:pPr>
        <w:ind w:firstLine="709"/>
        <w:jc w:val="both"/>
        <w:rPr>
          <w:b/>
          <w:sz w:val="24"/>
          <w:szCs w:val="24"/>
        </w:rPr>
      </w:pPr>
      <w:r w:rsidRPr="0049514E">
        <w:rPr>
          <w:bCs/>
          <w:sz w:val="24"/>
          <w:szCs w:val="24"/>
        </w:rPr>
        <w:t>3) о досрочном прекращении реализации Программы.</w:t>
      </w:r>
    </w:p>
    <w:p w:rsidR="00144D30" w:rsidRDefault="00144D30" w:rsidP="00144D30">
      <w:pPr>
        <w:ind w:firstLine="720"/>
        <w:jc w:val="both"/>
        <w:rPr>
          <w:b/>
          <w:sz w:val="24"/>
          <w:szCs w:val="24"/>
        </w:rPr>
      </w:pPr>
    </w:p>
    <w:p w:rsidR="000E521B" w:rsidRPr="0049514E" w:rsidRDefault="000E521B" w:rsidP="00144D30">
      <w:pPr>
        <w:ind w:firstLine="720"/>
        <w:jc w:val="both"/>
        <w:rPr>
          <w:b/>
          <w:sz w:val="24"/>
          <w:szCs w:val="24"/>
        </w:rPr>
      </w:pPr>
      <w:r w:rsidRPr="0049514E">
        <w:rPr>
          <w:b/>
          <w:sz w:val="24"/>
          <w:szCs w:val="24"/>
        </w:rPr>
        <w:t>Глава</w:t>
      </w:r>
      <w:r w:rsidRPr="0049514E">
        <w:rPr>
          <w:sz w:val="24"/>
          <w:szCs w:val="24"/>
        </w:rPr>
        <w:t xml:space="preserve"> </w:t>
      </w:r>
      <w:r w:rsidRPr="0049514E">
        <w:rPr>
          <w:b/>
          <w:sz w:val="24"/>
          <w:szCs w:val="24"/>
        </w:rPr>
        <w:t xml:space="preserve">7. Система управления реализацией </w:t>
      </w:r>
      <w:r w:rsidR="00144D30">
        <w:rPr>
          <w:b/>
          <w:sz w:val="24"/>
          <w:szCs w:val="24"/>
        </w:rPr>
        <w:t>муниципальной целевой программы</w:t>
      </w:r>
    </w:p>
    <w:p w:rsidR="000E521B" w:rsidRPr="0049514E" w:rsidRDefault="000E521B" w:rsidP="00144D30">
      <w:pPr>
        <w:tabs>
          <w:tab w:val="left" w:pos="5529"/>
        </w:tabs>
        <w:ind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t>Координатором Программы является заместитель главы администрации Кушвинского городского округа по социальным вопросам. Принятие управленческих решений заместителем главы администрации Кушвинского городского округа по социальным вопросам в рамках Программы осуществляется с учетом информации, поступающей от директора Программы.</w:t>
      </w:r>
    </w:p>
    <w:p w:rsidR="000E521B" w:rsidRPr="0049514E" w:rsidRDefault="000E521B" w:rsidP="00144D30">
      <w:pPr>
        <w:tabs>
          <w:tab w:val="left" w:pos="5529"/>
        </w:tabs>
        <w:ind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t>Директором Программы является Управление образования Кушвинского городского округа:</w:t>
      </w:r>
    </w:p>
    <w:p w:rsidR="000E521B" w:rsidRPr="0049514E" w:rsidRDefault="000E521B" w:rsidP="00144D3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t>1) осуществляет текущее управление, обеспечивает согласованные действия по реализации Программы (ежегодно утверждает план организационных мероприятий по реализации Программы и определяет исполнителей Программы);</w:t>
      </w:r>
    </w:p>
    <w:p w:rsidR="000E521B" w:rsidRPr="0049514E" w:rsidRDefault="000E521B" w:rsidP="00144D3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lastRenderedPageBreak/>
        <w:t>2) определяет механизмы корректировки программных мероприятий и их ресурсного обеспечения в ходе реализации Программы; порядок обеспечения публичности (открытости) информации о значениях целевых индикаторов и показателей, результатах мониторинга реализации Программы, программных мероприятиях.</w:t>
      </w:r>
    </w:p>
    <w:p w:rsidR="000E521B" w:rsidRPr="0049514E" w:rsidRDefault="000E521B" w:rsidP="00144D3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t>3) с учетом выделяемых на реализацию Программы средств ежегодно согласовывает с координатором Программы  предложения об уточнении Программы;2) осуществляет мониторинг, организует ведение отчетности по Программе (ежеквартально, в течение 25 дней после окончания отчетного периода представляет в отдел экономики и планирования администрации Кушвинского городского округа информацию о ходе реализации Программы по утвержденным формам и доклад о ходе реализации Программы);</w:t>
      </w:r>
    </w:p>
    <w:p w:rsidR="000E521B" w:rsidRPr="0049514E" w:rsidRDefault="000E521B" w:rsidP="00144D3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t>4) осуществляет подготовку проектов нормативных правовых актов, необходимых для реализации Программы, в соответствии с планом организационных мероприятий по реализации Программы;</w:t>
      </w:r>
    </w:p>
    <w:p w:rsidR="000E521B" w:rsidRPr="0049514E" w:rsidRDefault="000E521B" w:rsidP="00144D30">
      <w:pPr>
        <w:tabs>
          <w:tab w:val="left" w:pos="5529"/>
        </w:tabs>
        <w:ind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t>5) подготавливает и представляет в отдел экономики и планирования администрации Кушвинского городского округа уточненную редакцию Программы – в течение 2 недель после издания правого акта;</w:t>
      </w:r>
    </w:p>
    <w:p w:rsidR="000E521B" w:rsidRPr="0049514E" w:rsidRDefault="000E521B" w:rsidP="00144D3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t>6) несет ответственность за качественное и своевременное исполнение программных мероприятий, эффективное использование финансовых средств, выделяемых на реализацию Программы;</w:t>
      </w:r>
    </w:p>
    <w:p w:rsidR="000E521B" w:rsidRPr="0049514E" w:rsidRDefault="000E521B" w:rsidP="00144D3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t>7) несет ответственность за подготовку и реализацию Программы в целом, в том числе за подготовку проектов постановлений администрации Кушвинского городского округа об утверждении Программы, о внесении в нее изменений и о досрочном прекращении реализации Программы, их согласование, а также за подготовку доклада о ходе реализации Программы.</w:t>
      </w:r>
    </w:p>
    <w:p w:rsidR="000E521B" w:rsidRPr="0049514E" w:rsidRDefault="000E521B" w:rsidP="00144D30">
      <w:pPr>
        <w:tabs>
          <w:tab w:val="left" w:pos="5529"/>
        </w:tabs>
        <w:ind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t>8) предоставляет необходимую информацию уполномоченному органу исполнительной власти Кушвинского городского округа о реализации программы в рамках, заключенного соглашения о предоставлении и использовании субсидий.</w:t>
      </w:r>
    </w:p>
    <w:p w:rsidR="000E521B" w:rsidRPr="0049514E" w:rsidRDefault="000E521B" w:rsidP="00144D3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t>Исполнителями Программы являются органы местного самоуправления Кушвинского городского округа и подведомственные им муниципальные учреждения Кушвинского городского округа.</w:t>
      </w:r>
    </w:p>
    <w:p w:rsidR="000E521B" w:rsidRPr="0049514E" w:rsidRDefault="000E521B" w:rsidP="00144D3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t>Исполнители Программы являющиеся главными распорядителями бюджетных средств:</w:t>
      </w:r>
    </w:p>
    <w:p w:rsidR="000E521B" w:rsidRPr="0049514E" w:rsidRDefault="000E521B" w:rsidP="00144D3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t>1) организуют работу по исполнению программных мероприятий подведомственными им муниципальными учреждениями Кушвинского городского округа;</w:t>
      </w:r>
    </w:p>
    <w:p w:rsidR="000E521B" w:rsidRPr="0049514E" w:rsidRDefault="000E521B" w:rsidP="00144D3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t>2) ежеквартально, в течение 15 дней после окончания отчетного периода представляют директору Программы информацию о ходе реализации П</w:t>
      </w:r>
      <w:r w:rsidR="00144D30">
        <w:rPr>
          <w:sz w:val="24"/>
          <w:szCs w:val="24"/>
        </w:rPr>
        <w:t>рограммы по утвержденным формам;</w:t>
      </w:r>
    </w:p>
    <w:p w:rsidR="000E521B" w:rsidRPr="0049514E" w:rsidRDefault="000E521B" w:rsidP="00144D3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t>3) несут ответственность за качественное и своевременное исполнение программных мероприятий, эффективное использование финансовых средств, выделяемых на реализацию Программы;</w:t>
      </w:r>
    </w:p>
    <w:p w:rsidR="000E521B" w:rsidRPr="0049514E" w:rsidRDefault="000E521B" w:rsidP="00144D3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t>4) разрабатывают и представляют в установленном порядке сводную бюджетную заявку на ассигнования из местного бюджета для финансирования Программы на очередной финансовый год.</w:t>
      </w:r>
    </w:p>
    <w:p w:rsidR="000E521B" w:rsidRPr="0049514E" w:rsidRDefault="000E521B" w:rsidP="00144D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14E">
        <w:rPr>
          <w:rFonts w:ascii="Times New Roman" w:hAnsi="Times New Roman" w:cs="Times New Roman"/>
          <w:sz w:val="24"/>
          <w:szCs w:val="24"/>
        </w:rPr>
        <w:t>Исполнители Программы, при необходимости, могут привлекать подрядные организации, отбор которых осуществляется в соответствии с действующим законодательством, регулирующим порядок размещения заказов на поставку товаров, выполнение работ, оказание услуг для муниципальных нужд.</w:t>
      </w:r>
    </w:p>
    <w:p w:rsidR="000E521B" w:rsidRPr="0049514E" w:rsidRDefault="000E521B" w:rsidP="000E521B">
      <w:pPr>
        <w:ind w:firstLine="709"/>
        <w:jc w:val="both"/>
        <w:rPr>
          <w:b/>
          <w:sz w:val="24"/>
          <w:szCs w:val="24"/>
        </w:rPr>
      </w:pPr>
    </w:p>
    <w:p w:rsidR="000E521B" w:rsidRPr="0049514E" w:rsidRDefault="000E521B" w:rsidP="000E521B"/>
    <w:p w:rsidR="000E521B" w:rsidRPr="00C6311B" w:rsidRDefault="000E521B" w:rsidP="000E521B">
      <w:pPr>
        <w:ind w:firstLine="708"/>
        <w:jc w:val="both"/>
        <w:rPr>
          <w:b/>
        </w:rPr>
      </w:pPr>
    </w:p>
    <w:p w:rsidR="000E521B" w:rsidRDefault="000E521B" w:rsidP="000E521B">
      <w:pPr>
        <w:autoSpaceDE w:val="0"/>
        <w:autoSpaceDN w:val="0"/>
        <w:adjustRightInd w:val="0"/>
        <w:ind w:firstLine="540"/>
        <w:jc w:val="both"/>
        <w:outlineLvl w:val="1"/>
        <w:rPr>
          <w:bCs/>
        </w:rPr>
      </w:pPr>
    </w:p>
    <w:p w:rsidR="000E521B" w:rsidRDefault="000E521B" w:rsidP="000E521B">
      <w:pPr>
        <w:autoSpaceDE w:val="0"/>
        <w:autoSpaceDN w:val="0"/>
        <w:adjustRightInd w:val="0"/>
        <w:ind w:firstLine="540"/>
        <w:jc w:val="both"/>
        <w:outlineLvl w:val="1"/>
        <w:rPr>
          <w:bCs/>
        </w:rPr>
      </w:pPr>
    </w:p>
    <w:p w:rsidR="000E521B" w:rsidRDefault="000E521B" w:rsidP="000E521B">
      <w:pPr>
        <w:autoSpaceDE w:val="0"/>
        <w:autoSpaceDN w:val="0"/>
        <w:adjustRightInd w:val="0"/>
        <w:ind w:firstLine="540"/>
        <w:jc w:val="both"/>
        <w:outlineLvl w:val="1"/>
        <w:rPr>
          <w:bCs/>
        </w:rPr>
        <w:sectPr w:rsidR="000E521B" w:rsidSect="001137D8">
          <w:pgSz w:w="11906" w:h="16838"/>
          <w:pgMar w:top="1134" w:right="851" w:bottom="1134" w:left="1418" w:header="0" w:footer="0" w:gutter="0"/>
          <w:cols w:space="708"/>
          <w:docGrid w:linePitch="381"/>
        </w:sectPr>
      </w:pPr>
    </w:p>
    <w:tbl>
      <w:tblPr>
        <w:tblW w:w="0" w:type="auto"/>
        <w:tblInd w:w="11719" w:type="dxa"/>
        <w:tblLook w:val="01E0" w:firstRow="1" w:lastRow="1" w:firstColumn="1" w:lastColumn="1" w:noHBand="0" w:noVBand="0"/>
      </w:tblPr>
      <w:tblGrid>
        <w:gridCol w:w="3273"/>
      </w:tblGrid>
      <w:tr w:rsidR="00E279A3" w:rsidRPr="00B10070" w:rsidTr="00B64FBE">
        <w:tc>
          <w:tcPr>
            <w:tcW w:w="3273" w:type="dxa"/>
          </w:tcPr>
          <w:p w:rsidR="00E279A3" w:rsidRPr="00B10070" w:rsidRDefault="00E279A3" w:rsidP="00B64FBE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B10070">
              <w:rPr>
                <w:sz w:val="22"/>
                <w:szCs w:val="22"/>
              </w:rPr>
              <w:lastRenderedPageBreak/>
              <w:t xml:space="preserve">Приложение </w:t>
            </w:r>
            <w:r>
              <w:rPr>
                <w:sz w:val="22"/>
                <w:szCs w:val="22"/>
              </w:rPr>
              <w:t>1</w:t>
            </w:r>
          </w:p>
          <w:p w:rsidR="00B64FBE" w:rsidRDefault="00E279A3" w:rsidP="00B64FBE">
            <w:pPr>
              <w:spacing w:line="259" w:lineRule="auto"/>
              <w:ind w:left="-42" w:firstLine="42"/>
              <w:jc w:val="both"/>
              <w:rPr>
                <w:sz w:val="22"/>
                <w:szCs w:val="22"/>
              </w:rPr>
            </w:pPr>
            <w:r w:rsidRPr="00B10070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 xml:space="preserve"> муниципальной целевой</w:t>
            </w:r>
          </w:p>
          <w:p w:rsidR="00B64FBE" w:rsidRDefault="00E279A3" w:rsidP="00B64FBE">
            <w:pPr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программе</w:t>
            </w:r>
            <w:r w:rsidR="00B64FBE">
              <w:rPr>
                <w:sz w:val="22"/>
                <w:szCs w:val="22"/>
              </w:rPr>
              <w:t xml:space="preserve"> </w:t>
            </w:r>
            <w:r w:rsidRPr="00B10070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Профилактика </w:t>
            </w:r>
          </w:p>
          <w:p w:rsidR="00B64FBE" w:rsidRDefault="00E279A3" w:rsidP="00B64FBE">
            <w:pPr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правонарушений, наркомании </w:t>
            </w:r>
          </w:p>
          <w:p w:rsidR="00B64FBE" w:rsidRDefault="00E279A3" w:rsidP="00B64FBE">
            <w:pPr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токсикомании на территории</w:t>
            </w:r>
            <w:r w:rsidR="00EA639C">
              <w:rPr>
                <w:sz w:val="22"/>
                <w:szCs w:val="22"/>
              </w:rPr>
              <w:t xml:space="preserve"> </w:t>
            </w:r>
          </w:p>
          <w:p w:rsidR="00E279A3" w:rsidRPr="00B10070" w:rsidRDefault="00E279A3" w:rsidP="00B64FBE">
            <w:pPr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Кушвинского городского округа» на 2012-2014 годы</w:t>
            </w:r>
          </w:p>
        </w:tc>
      </w:tr>
    </w:tbl>
    <w:p w:rsidR="000E521B" w:rsidRPr="0049514E" w:rsidRDefault="000E521B" w:rsidP="000E521B">
      <w:pPr>
        <w:suppressAutoHyphens/>
        <w:ind w:firstLine="709"/>
        <w:jc w:val="center"/>
        <w:rPr>
          <w:b/>
          <w:bCs/>
          <w:sz w:val="24"/>
          <w:szCs w:val="24"/>
        </w:rPr>
      </w:pPr>
      <w:r w:rsidRPr="0049514E">
        <w:rPr>
          <w:b/>
          <w:bCs/>
          <w:sz w:val="24"/>
          <w:szCs w:val="24"/>
        </w:rPr>
        <w:t>Целевые показатели и индикаторы</w:t>
      </w:r>
    </w:p>
    <w:p w:rsidR="000E521B" w:rsidRPr="0049514E" w:rsidRDefault="000E521B" w:rsidP="000E521B">
      <w:pPr>
        <w:suppressAutoHyphens/>
        <w:ind w:firstLine="709"/>
        <w:jc w:val="center"/>
        <w:rPr>
          <w:b/>
          <w:bCs/>
          <w:sz w:val="24"/>
          <w:szCs w:val="24"/>
        </w:rPr>
      </w:pPr>
      <w:r w:rsidRPr="0049514E">
        <w:rPr>
          <w:b/>
          <w:bCs/>
          <w:sz w:val="24"/>
          <w:szCs w:val="24"/>
        </w:rPr>
        <w:t>муниципальной целевой программы</w:t>
      </w:r>
    </w:p>
    <w:p w:rsidR="000E521B" w:rsidRDefault="000E521B" w:rsidP="000E521B">
      <w:pPr>
        <w:jc w:val="center"/>
        <w:rPr>
          <w:b/>
          <w:sz w:val="24"/>
          <w:szCs w:val="24"/>
        </w:rPr>
      </w:pPr>
      <w:r w:rsidRPr="0049514E">
        <w:rPr>
          <w:b/>
          <w:sz w:val="24"/>
          <w:szCs w:val="24"/>
        </w:rPr>
        <w:t xml:space="preserve">«Профилактика правонарушений, наркомании и токсикомании на территории </w:t>
      </w:r>
    </w:p>
    <w:p w:rsidR="000E521B" w:rsidRDefault="000E521B" w:rsidP="000E521B">
      <w:pPr>
        <w:jc w:val="center"/>
        <w:rPr>
          <w:b/>
          <w:sz w:val="24"/>
          <w:szCs w:val="24"/>
        </w:rPr>
      </w:pPr>
      <w:r w:rsidRPr="0049514E">
        <w:rPr>
          <w:b/>
          <w:sz w:val="24"/>
          <w:szCs w:val="24"/>
        </w:rPr>
        <w:t>Кушвинского горо</w:t>
      </w:r>
      <w:r w:rsidR="00144D30">
        <w:rPr>
          <w:b/>
          <w:sz w:val="24"/>
          <w:szCs w:val="24"/>
        </w:rPr>
        <w:t>дского округа» на 2012-2014 годы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"/>
        <w:gridCol w:w="4297"/>
        <w:gridCol w:w="2114"/>
        <w:gridCol w:w="1448"/>
        <w:gridCol w:w="1417"/>
        <w:gridCol w:w="1561"/>
        <w:gridCol w:w="3133"/>
      </w:tblGrid>
      <w:tr w:rsidR="001A78AF" w:rsidRPr="00195F48" w:rsidTr="00FD74F0">
        <w:trPr>
          <w:trHeight w:val="495"/>
        </w:trPr>
        <w:tc>
          <w:tcPr>
            <w:tcW w:w="914" w:type="dxa"/>
            <w:vMerge w:val="restart"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F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95F48">
              <w:rPr>
                <w:rFonts w:ascii="Times New Roman" w:hAnsi="Times New Roman" w:cs="Times New Roman"/>
                <w:sz w:val="24"/>
                <w:szCs w:val="24"/>
              </w:rPr>
              <w:t xml:space="preserve"> строки</w:t>
            </w:r>
          </w:p>
        </w:tc>
        <w:tc>
          <w:tcPr>
            <w:tcW w:w="4297" w:type="dxa"/>
            <w:vMerge w:val="restart"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F48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2114" w:type="dxa"/>
            <w:vMerge w:val="restart"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F4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426" w:type="dxa"/>
            <w:gridSpan w:val="3"/>
          </w:tcPr>
          <w:p w:rsidR="001A78AF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F48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</w:t>
            </w:r>
          </w:p>
          <w:p w:rsidR="001A78AF" w:rsidRPr="00195F48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F48">
              <w:rPr>
                <w:rFonts w:ascii="Times New Roman" w:hAnsi="Times New Roman" w:cs="Times New Roman"/>
                <w:sz w:val="24"/>
                <w:szCs w:val="24"/>
              </w:rPr>
              <w:t xml:space="preserve"> (индикаторов), нарастающим итогом</w:t>
            </w:r>
          </w:p>
        </w:tc>
        <w:tc>
          <w:tcPr>
            <w:tcW w:w="3133" w:type="dxa"/>
            <w:vMerge w:val="restart"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F48">
              <w:rPr>
                <w:rFonts w:ascii="Times New Roman" w:hAnsi="Times New Roman" w:cs="Times New Roman"/>
                <w:sz w:val="24"/>
                <w:szCs w:val="24"/>
              </w:rPr>
              <w:t>Справочно: базовое значение целевого показателя (индикатора) на начало реализации программы</w:t>
            </w:r>
          </w:p>
        </w:tc>
      </w:tr>
      <w:tr w:rsidR="001A78AF" w:rsidRPr="00195F48" w:rsidTr="00FD74F0">
        <w:trPr>
          <w:trHeight w:val="1155"/>
        </w:trPr>
        <w:tc>
          <w:tcPr>
            <w:tcW w:w="914" w:type="dxa"/>
            <w:vMerge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7" w:type="dxa"/>
            <w:vMerge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vMerge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F48">
              <w:rPr>
                <w:rFonts w:ascii="Times New Roman" w:hAnsi="Times New Roman" w:cs="Times New Roman"/>
                <w:sz w:val="24"/>
                <w:szCs w:val="24"/>
              </w:rPr>
              <w:t>по итогам 2012 года</w:t>
            </w:r>
          </w:p>
        </w:tc>
        <w:tc>
          <w:tcPr>
            <w:tcW w:w="1417" w:type="dxa"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F48">
              <w:rPr>
                <w:rFonts w:ascii="Times New Roman" w:hAnsi="Times New Roman" w:cs="Times New Roman"/>
                <w:sz w:val="24"/>
                <w:szCs w:val="24"/>
              </w:rPr>
              <w:t>по итогам 2013 года</w:t>
            </w:r>
          </w:p>
        </w:tc>
        <w:tc>
          <w:tcPr>
            <w:tcW w:w="1561" w:type="dxa"/>
          </w:tcPr>
          <w:p w:rsidR="001A78AF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F48">
              <w:rPr>
                <w:rFonts w:ascii="Times New Roman" w:hAnsi="Times New Roman" w:cs="Times New Roman"/>
                <w:sz w:val="24"/>
                <w:szCs w:val="24"/>
              </w:rPr>
              <w:t>по итогам</w:t>
            </w:r>
          </w:p>
          <w:p w:rsidR="001A78AF" w:rsidRPr="00195F48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F48">
              <w:rPr>
                <w:rFonts w:ascii="Times New Roman" w:hAnsi="Times New Roman" w:cs="Times New Roman"/>
                <w:sz w:val="24"/>
                <w:szCs w:val="24"/>
              </w:rPr>
              <w:t>2014 года</w:t>
            </w:r>
          </w:p>
        </w:tc>
        <w:tc>
          <w:tcPr>
            <w:tcW w:w="3133" w:type="dxa"/>
            <w:vMerge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8AF" w:rsidRPr="00195F48" w:rsidTr="00FD74F0">
        <w:tc>
          <w:tcPr>
            <w:tcW w:w="914" w:type="dxa"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F4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97" w:type="dxa"/>
          </w:tcPr>
          <w:p w:rsidR="001A78AF" w:rsidRPr="0049514E" w:rsidRDefault="001A78AF" w:rsidP="001A78AF">
            <w:pPr>
              <w:ind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Снижение</w:t>
            </w:r>
            <w:r w:rsidRPr="0049514E">
              <w:rPr>
                <w:sz w:val="24"/>
                <w:szCs w:val="24"/>
              </w:rPr>
              <w:t xml:space="preserve"> к</w:t>
            </w:r>
            <w:r>
              <w:rPr>
                <w:sz w:val="24"/>
                <w:szCs w:val="24"/>
              </w:rPr>
              <w:t>оличества</w:t>
            </w:r>
            <w:r w:rsidRPr="0049514E">
              <w:rPr>
                <w:sz w:val="24"/>
                <w:szCs w:val="24"/>
              </w:rPr>
              <w:t xml:space="preserve"> правонарушений в Кушвинском городском округе по отношению к уровню 2011 года на 3 %.</w:t>
            </w:r>
          </w:p>
        </w:tc>
        <w:tc>
          <w:tcPr>
            <w:tcW w:w="2114" w:type="dxa"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8AF" w:rsidRPr="00195F48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448" w:type="dxa"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8AF" w:rsidRPr="00195F48" w:rsidTr="00FD74F0">
        <w:tc>
          <w:tcPr>
            <w:tcW w:w="914" w:type="dxa"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F4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97" w:type="dxa"/>
          </w:tcPr>
          <w:p w:rsidR="001A78AF" w:rsidRPr="0049514E" w:rsidRDefault="001A78AF" w:rsidP="001A78AF">
            <w:pPr>
              <w:ind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Снижение </w:t>
            </w:r>
            <w:r w:rsidRPr="0049514E">
              <w:rPr>
                <w:sz w:val="24"/>
                <w:szCs w:val="24"/>
              </w:rPr>
              <w:t xml:space="preserve"> количества лиц, состоящих на диспансерном учете, потребляющих наркотические и токсические вещества в Кушвинском городском округе по отношению к уровню 2011</w:t>
            </w:r>
            <w:r w:rsidR="006F41AD">
              <w:rPr>
                <w:sz w:val="24"/>
                <w:szCs w:val="24"/>
              </w:rPr>
              <w:t xml:space="preserve"> года на 9 </w:t>
            </w:r>
            <w:r>
              <w:rPr>
                <w:sz w:val="24"/>
                <w:szCs w:val="24"/>
              </w:rPr>
              <w:t>%.</w:t>
            </w:r>
          </w:p>
        </w:tc>
        <w:tc>
          <w:tcPr>
            <w:tcW w:w="2114" w:type="dxa"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8AF" w:rsidRPr="00195F48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448" w:type="dxa"/>
          </w:tcPr>
          <w:p w:rsidR="001A78AF" w:rsidRPr="00195F48" w:rsidRDefault="006F41AD" w:rsidP="001A78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7" w:type="dxa"/>
          </w:tcPr>
          <w:p w:rsidR="001A78AF" w:rsidRPr="00195F48" w:rsidRDefault="006F41AD" w:rsidP="001A78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61" w:type="dxa"/>
          </w:tcPr>
          <w:p w:rsidR="001A78AF" w:rsidRPr="00195F48" w:rsidRDefault="006F41AD" w:rsidP="001A78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33" w:type="dxa"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1A78AF" w:rsidRPr="00F519A7" w:rsidTr="00FD74F0">
        <w:tc>
          <w:tcPr>
            <w:tcW w:w="914" w:type="dxa"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F4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97" w:type="dxa"/>
          </w:tcPr>
          <w:p w:rsidR="001A78AF" w:rsidRPr="0049514E" w:rsidRDefault="001A78AF" w:rsidP="001A78AF">
            <w:pPr>
              <w:ind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Снижение рецидивной</w:t>
            </w:r>
            <w:r w:rsidRPr="0049514E">
              <w:rPr>
                <w:sz w:val="24"/>
                <w:szCs w:val="24"/>
              </w:rPr>
              <w:t xml:space="preserve"> преступност</w:t>
            </w:r>
            <w:r>
              <w:rPr>
                <w:sz w:val="24"/>
                <w:szCs w:val="24"/>
              </w:rPr>
              <w:t>и</w:t>
            </w:r>
            <w:r w:rsidRPr="0049514E">
              <w:rPr>
                <w:sz w:val="24"/>
                <w:szCs w:val="24"/>
              </w:rPr>
              <w:t xml:space="preserve"> среди граждан Кушвинского городского округа по отношению к уровню 2011</w:t>
            </w:r>
            <w:r>
              <w:rPr>
                <w:sz w:val="24"/>
                <w:szCs w:val="24"/>
              </w:rPr>
              <w:t xml:space="preserve"> года на 3 %.</w:t>
            </w:r>
          </w:p>
        </w:tc>
        <w:tc>
          <w:tcPr>
            <w:tcW w:w="2114" w:type="dxa"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8AF" w:rsidRPr="00195F48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448" w:type="dxa"/>
          </w:tcPr>
          <w:p w:rsidR="001A78AF" w:rsidRPr="00F519A7" w:rsidRDefault="001A78AF" w:rsidP="001A78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A78AF" w:rsidRPr="00F519A7" w:rsidRDefault="001A78AF" w:rsidP="001A78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A78AF" w:rsidRPr="00F519A7" w:rsidRDefault="001A78AF" w:rsidP="001A78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1A78AF" w:rsidRPr="00F519A7" w:rsidRDefault="001A78AF" w:rsidP="001A78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8AF" w:rsidRPr="00195F48" w:rsidTr="00FD74F0">
        <w:tc>
          <w:tcPr>
            <w:tcW w:w="914" w:type="dxa"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95F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97" w:type="dxa"/>
          </w:tcPr>
          <w:p w:rsidR="001A78AF" w:rsidRPr="0049514E" w:rsidRDefault="001A78AF" w:rsidP="001A78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доли</w:t>
            </w:r>
            <w:r w:rsidRPr="0049514E">
              <w:rPr>
                <w:sz w:val="24"/>
                <w:szCs w:val="24"/>
              </w:rPr>
              <w:t xml:space="preserve"> подростков и молодежи, вовлеченных в профилактические мероприятия, по отношению к уров</w:t>
            </w:r>
            <w:r>
              <w:rPr>
                <w:sz w:val="24"/>
                <w:szCs w:val="24"/>
              </w:rPr>
              <w:t>ню 2011 года на 5 %</w:t>
            </w:r>
          </w:p>
        </w:tc>
        <w:tc>
          <w:tcPr>
            <w:tcW w:w="2114" w:type="dxa"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8AF" w:rsidRPr="00195F48" w:rsidRDefault="001A78AF" w:rsidP="001A78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F4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48" w:type="dxa"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7" w:type="dxa"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61" w:type="dxa"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33" w:type="dxa"/>
          </w:tcPr>
          <w:p w:rsidR="001A78AF" w:rsidRPr="00195F48" w:rsidRDefault="001A78AF" w:rsidP="001A78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0E521B" w:rsidRPr="0049514E" w:rsidRDefault="000E521B" w:rsidP="00FD74F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514E">
        <w:rPr>
          <w:sz w:val="24"/>
          <w:szCs w:val="24"/>
        </w:rPr>
        <w:t>Оценка эффективности реализации мероприятий муниципальной целевой программы осуществляется ежегодно одновременно с подведением итогов исполнения Программы.</w:t>
      </w:r>
    </w:p>
    <w:p w:rsidR="000E521B" w:rsidRDefault="000E521B" w:rsidP="00FD74F0">
      <w:pPr>
        <w:autoSpaceDE w:val="0"/>
        <w:autoSpaceDN w:val="0"/>
        <w:adjustRightInd w:val="0"/>
        <w:jc w:val="both"/>
        <w:outlineLvl w:val="1"/>
        <w:rPr>
          <w:bCs/>
        </w:rPr>
        <w:sectPr w:rsidR="000E521B" w:rsidSect="000E521B">
          <w:pgSz w:w="16838" w:h="11906" w:orient="landscape"/>
          <w:pgMar w:top="567" w:right="851" w:bottom="567" w:left="851" w:header="0" w:footer="0" w:gutter="0"/>
          <w:cols w:space="708"/>
          <w:docGrid w:linePitch="381"/>
        </w:sectPr>
      </w:pPr>
    </w:p>
    <w:tbl>
      <w:tblPr>
        <w:tblW w:w="3781" w:type="dxa"/>
        <w:jc w:val="right"/>
        <w:tblInd w:w="136" w:type="dxa"/>
        <w:tblLook w:val="01E0" w:firstRow="1" w:lastRow="1" w:firstColumn="1" w:lastColumn="1" w:noHBand="0" w:noVBand="0"/>
      </w:tblPr>
      <w:tblGrid>
        <w:gridCol w:w="3538"/>
        <w:gridCol w:w="243"/>
      </w:tblGrid>
      <w:tr w:rsidR="006F257B" w:rsidRPr="00B10070" w:rsidTr="006F257B">
        <w:trPr>
          <w:jc w:val="right"/>
        </w:trPr>
        <w:tc>
          <w:tcPr>
            <w:tcW w:w="3538" w:type="dxa"/>
          </w:tcPr>
          <w:p w:rsidR="006F257B" w:rsidRPr="00B10070" w:rsidRDefault="006F257B" w:rsidP="006F257B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B10070">
              <w:rPr>
                <w:sz w:val="22"/>
                <w:szCs w:val="22"/>
              </w:rPr>
              <w:lastRenderedPageBreak/>
              <w:t xml:space="preserve">Приложение </w:t>
            </w:r>
            <w:r>
              <w:rPr>
                <w:sz w:val="22"/>
                <w:szCs w:val="22"/>
              </w:rPr>
              <w:t>2</w:t>
            </w:r>
          </w:p>
          <w:p w:rsidR="006F257B" w:rsidRDefault="006F257B" w:rsidP="006F257B">
            <w:pPr>
              <w:spacing w:line="259" w:lineRule="auto"/>
              <w:ind w:left="-42" w:firstLine="42"/>
              <w:jc w:val="both"/>
              <w:rPr>
                <w:sz w:val="22"/>
                <w:szCs w:val="22"/>
              </w:rPr>
            </w:pPr>
            <w:r w:rsidRPr="00B10070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 xml:space="preserve"> муниципальной целевой</w:t>
            </w:r>
          </w:p>
          <w:p w:rsidR="006F257B" w:rsidRDefault="006F257B" w:rsidP="006F257B">
            <w:pPr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программе </w:t>
            </w:r>
            <w:r w:rsidRPr="00B10070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Профилактика </w:t>
            </w:r>
          </w:p>
          <w:p w:rsidR="006F257B" w:rsidRDefault="006F257B" w:rsidP="006F257B">
            <w:pPr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правонарушений, наркомании </w:t>
            </w:r>
          </w:p>
          <w:p w:rsidR="006F257B" w:rsidRDefault="006F257B" w:rsidP="006F257B">
            <w:pPr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токсикомании на территории </w:t>
            </w:r>
          </w:p>
          <w:p w:rsidR="006F257B" w:rsidRPr="00B10070" w:rsidRDefault="006F257B" w:rsidP="006F257B">
            <w:pPr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Кушвинского городского округа» на 2012-2014 годы</w:t>
            </w:r>
          </w:p>
        </w:tc>
        <w:tc>
          <w:tcPr>
            <w:tcW w:w="243" w:type="dxa"/>
          </w:tcPr>
          <w:p w:rsidR="006F257B" w:rsidRPr="00B10070" w:rsidRDefault="006F257B" w:rsidP="006F257B">
            <w:pPr>
              <w:spacing w:line="259" w:lineRule="auto"/>
              <w:jc w:val="right"/>
              <w:rPr>
                <w:sz w:val="22"/>
                <w:szCs w:val="22"/>
              </w:rPr>
            </w:pPr>
          </w:p>
        </w:tc>
      </w:tr>
    </w:tbl>
    <w:p w:rsidR="000E521B" w:rsidRPr="005D42E7" w:rsidRDefault="000E521B" w:rsidP="000E521B">
      <w:pPr>
        <w:suppressAutoHyphens/>
        <w:ind w:firstLine="709"/>
        <w:jc w:val="right"/>
        <w:rPr>
          <w:bCs/>
          <w:sz w:val="22"/>
          <w:szCs w:val="22"/>
        </w:rPr>
      </w:pPr>
    </w:p>
    <w:p w:rsidR="000E521B" w:rsidRPr="0049514E" w:rsidRDefault="000E521B" w:rsidP="000E521B">
      <w:pPr>
        <w:autoSpaceDE w:val="0"/>
        <w:autoSpaceDN w:val="0"/>
        <w:adjustRightInd w:val="0"/>
        <w:ind w:firstLine="540"/>
        <w:jc w:val="center"/>
        <w:outlineLvl w:val="1"/>
        <w:rPr>
          <w:b/>
          <w:bCs/>
          <w:sz w:val="24"/>
          <w:szCs w:val="24"/>
        </w:rPr>
      </w:pPr>
      <w:r w:rsidRPr="0049514E">
        <w:rPr>
          <w:b/>
          <w:bCs/>
          <w:sz w:val="24"/>
          <w:szCs w:val="24"/>
        </w:rPr>
        <w:t xml:space="preserve">Методика расчета целевых индикаторов, показателей </w:t>
      </w:r>
    </w:p>
    <w:p w:rsidR="000E521B" w:rsidRPr="0049514E" w:rsidRDefault="000E521B" w:rsidP="000E521B">
      <w:pPr>
        <w:autoSpaceDE w:val="0"/>
        <w:autoSpaceDN w:val="0"/>
        <w:adjustRightInd w:val="0"/>
        <w:ind w:firstLine="540"/>
        <w:jc w:val="center"/>
        <w:outlineLvl w:val="1"/>
        <w:rPr>
          <w:b/>
          <w:bCs/>
          <w:sz w:val="24"/>
          <w:szCs w:val="24"/>
        </w:rPr>
      </w:pPr>
      <w:r w:rsidRPr="0049514E">
        <w:rPr>
          <w:b/>
          <w:bCs/>
          <w:sz w:val="24"/>
          <w:szCs w:val="24"/>
        </w:rPr>
        <w:t>муниципальной целевой программы</w:t>
      </w:r>
    </w:p>
    <w:p w:rsidR="000E521B" w:rsidRPr="0049514E" w:rsidRDefault="000E521B" w:rsidP="000E521B">
      <w:pPr>
        <w:autoSpaceDE w:val="0"/>
        <w:autoSpaceDN w:val="0"/>
        <w:adjustRightInd w:val="0"/>
        <w:jc w:val="both"/>
        <w:outlineLvl w:val="1"/>
        <w:rPr>
          <w:bCs/>
          <w:sz w:val="24"/>
          <w:szCs w:val="24"/>
        </w:rPr>
      </w:pPr>
    </w:p>
    <w:p w:rsidR="000E521B" w:rsidRPr="0049514E" w:rsidRDefault="000E521B" w:rsidP="00283FEB">
      <w:pPr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49514E">
        <w:rPr>
          <w:bCs/>
          <w:sz w:val="24"/>
          <w:szCs w:val="24"/>
        </w:rPr>
        <w:t xml:space="preserve">Настоящая Методика применяется для оценки эффективности реализации  муниципальной  целевой программы </w:t>
      </w:r>
      <w:r w:rsidRPr="0049514E">
        <w:rPr>
          <w:sz w:val="24"/>
          <w:szCs w:val="24"/>
        </w:rPr>
        <w:t xml:space="preserve">«Профилактика правонарушений, наркомании и токсикомании на территории Кушвинского городского округа» на 2012 – 2014 годы  </w:t>
      </w:r>
      <w:r w:rsidRPr="0049514E">
        <w:rPr>
          <w:bCs/>
          <w:sz w:val="24"/>
          <w:szCs w:val="24"/>
        </w:rPr>
        <w:t>(далее - Программа) и расчета значений целевых индикаторов и показателей Программы.</w:t>
      </w:r>
    </w:p>
    <w:p w:rsidR="000E521B" w:rsidRPr="0049514E" w:rsidRDefault="000E521B" w:rsidP="00283FEB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49514E">
        <w:rPr>
          <w:bCs/>
          <w:sz w:val="24"/>
          <w:szCs w:val="24"/>
        </w:rPr>
        <w:t xml:space="preserve">Предметом оценки являются целевые индикаторы и показатели Программы, позволяющие оценить ход и результативность решения поставленных задач при реализации Программы. Перечень целевых индикаторов и показателей приведен в </w:t>
      </w:r>
      <w:r w:rsidR="00E06FCB">
        <w:rPr>
          <w:bCs/>
          <w:sz w:val="24"/>
          <w:szCs w:val="24"/>
        </w:rPr>
        <w:t xml:space="preserve"> приложении 1 </w:t>
      </w:r>
      <w:r w:rsidRPr="0049514E">
        <w:rPr>
          <w:bCs/>
          <w:sz w:val="24"/>
          <w:szCs w:val="24"/>
        </w:rPr>
        <w:t xml:space="preserve">«Целевые показатели и индикаторы муниципальной целевой программы </w:t>
      </w:r>
      <w:r w:rsidRPr="0049514E">
        <w:rPr>
          <w:sz w:val="24"/>
          <w:szCs w:val="24"/>
        </w:rPr>
        <w:t>«Профилактика правонарушений, наркомании и токсикомании на территории Кушвинского городского округа на 2012-2014 годы»</w:t>
      </w:r>
      <w:r w:rsidRPr="0049514E">
        <w:rPr>
          <w:bCs/>
          <w:sz w:val="24"/>
          <w:szCs w:val="24"/>
        </w:rPr>
        <w:t xml:space="preserve">. </w:t>
      </w:r>
    </w:p>
    <w:p w:rsidR="000E521B" w:rsidRPr="0049514E" w:rsidRDefault="000E521B" w:rsidP="00283FEB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49514E">
        <w:rPr>
          <w:bCs/>
          <w:sz w:val="24"/>
          <w:szCs w:val="24"/>
        </w:rPr>
        <w:t>2. Значения целевых индикаторов и показателей Программы рассчитываются в соответствии со следующим порядком.</w:t>
      </w:r>
    </w:p>
    <w:p w:rsidR="00E06FCB" w:rsidRDefault="00BF5A4B" w:rsidP="00283FEB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Показатель 1.</w:t>
      </w:r>
      <w:r w:rsidR="00283FEB">
        <w:rPr>
          <w:bCs/>
          <w:sz w:val="24"/>
          <w:szCs w:val="24"/>
        </w:rPr>
        <w:t>Количество правонарушений в Кушвинском городском округе.</w:t>
      </w:r>
    </w:p>
    <w:p w:rsidR="00283FEB" w:rsidRDefault="00283FEB" w:rsidP="00283FEB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Значение показателя рассчитывается  </w:t>
      </w:r>
      <w:r>
        <w:rPr>
          <w:sz w:val="24"/>
          <w:szCs w:val="24"/>
        </w:rPr>
        <w:t>на основе информации ММО  МВД РФ «Кушвинский»  за предыдущий год.</w:t>
      </w:r>
    </w:p>
    <w:p w:rsidR="00283FEB" w:rsidRDefault="00283FEB" w:rsidP="00283FEB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Показатель 2. Количество лиц, состоящих на диспансерном учете, потребляющих наркотические и токсические вещества в Кушвинском городском округе. </w:t>
      </w:r>
    </w:p>
    <w:p w:rsidR="00283FEB" w:rsidRDefault="00283FEB" w:rsidP="00283FEB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49514E">
        <w:rPr>
          <w:bCs/>
          <w:sz w:val="24"/>
          <w:szCs w:val="24"/>
        </w:rPr>
        <w:t>Значение показателя рассчитывается на основе информации органов здравоохранения Кушвинского городс</w:t>
      </w:r>
      <w:r>
        <w:rPr>
          <w:bCs/>
          <w:sz w:val="24"/>
          <w:szCs w:val="24"/>
        </w:rPr>
        <w:t xml:space="preserve">кого округа за предыдущий год. </w:t>
      </w:r>
    </w:p>
    <w:p w:rsidR="00283FEB" w:rsidRPr="00283FEB" w:rsidRDefault="00283FEB" w:rsidP="00283FEB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Показатель 3.</w:t>
      </w:r>
      <w:r w:rsidRPr="00283FE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Количество </w:t>
      </w:r>
      <w:r w:rsidRPr="001A5114">
        <w:rPr>
          <w:sz w:val="24"/>
          <w:szCs w:val="24"/>
        </w:rPr>
        <w:t xml:space="preserve"> рецидивной преступности среди граждан Кушвинского городского округа.</w:t>
      </w:r>
    </w:p>
    <w:p w:rsidR="00283FEB" w:rsidRDefault="00283FEB" w:rsidP="00283FEB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83FEB">
        <w:rPr>
          <w:bCs/>
          <w:sz w:val="24"/>
          <w:szCs w:val="24"/>
        </w:rPr>
        <w:t xml:space="preserve">Значение показателя рассчитывается  </w:t>
      </w:r>
      <w:r w:rsidRPr="00283FEB">
        <w:rPr>
          <w:sz w:val="24"/>
          <w:szCs w:val="24"/>
        </w:rPr>
        <w:t>на основе информации ММО  МВД РФ «Кушвинский»  за предыдущий год.</w:t>
      </w:r>
    </w:p>
    <w:p w:rsidR="000E521B" w:rsidRPr="0049514E" w:rsidRDefault="00283FEB" w:rsidP="00283FEB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Показатель 4</w:t>
      </w:r>
      <w:r w:rsidR="000E521B" w:rsidRPr="0049514E">
        <w:rPr>
          <w:bCs/>
          <w:sz w:val="24"/>
          <w:szCs w:val="24"/>
        </w:rPr>
        <w:t>. Доля  подростков и молодежи в возрасте от 11 до 24 лет, вовлеченных в профилактические мероприятия, по отношению к общей численности указанной категории.</w:t>
      </w:r>
    </w:p>
    <w:p w:rsidR="00C93C21" w:rsidRPr="00283FEB" w:rsidRDefault="000E521B" w:rsidP="00283FEB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49514E">
        <w:rPr>
          <w:bCs/>
          <w:sz w:val="24"/>
          <w:szCs w:val="24"/>
        </w:rPr>
        <w:t>Значение показателя рассчитывается  как отношение числа подростков и молодежи в возрасте от 11 до 24 лет, участвовавших  в профилактических мероприятиях за прошедший год, к общему числу граждан от 11 до 24 лет в Кушвинском городском округе, умнож</w:t>
      </w:r>
      <w:r w:rsidR="00283FEB">
        <w:rPr>
          <w:bCs/>
          <w:sz w:val="24"/>
          <w:szCs w:val="24"/>
        </w:rPr>
        <w:t>енное на 100 процентов.</w:t>
      </w:r>
    </w:p>
    <w:sectPr w:rsidR="00C93C21" w:rsidRPr="00283FEB" w:rsidSect="006F257B">
      <w:pgSz w:w="11907" w:h="16840"/>
      <w:pgMar w:top="993" w:right="851" w:bottom="1134" w:left="1418" w:header="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3D5" w:rsidRDefault="003F53D5" w:rsidP="000E521B">
      <w:r>
        <w:separator/>
      </w:r>
    </w:p>
  </w:endnote>
  <w:endnote w:type="continuationSeparator" w:id="0">
    <w:p w:rsidR="003F53D5" w:rsidRDefault="003F53D5" w:rsidP="000E5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05B" w:rsidRDefault="003470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34705B" w:rsidRDefault="0034705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3D5" w:rsidRDefault="003F53D5" w:rsidP="000E521B">
      <w:r>
        <w:separator/>
      </w:r>
    </w:p>
  </w:footnote>
  <w:footnote w:type="continuationSeparator" w:id="0">
    <w:p w:rsidR="003F53D5" w:rsidRDefault="003F53D5" w:rsidP="000E52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05B" w:rsidRPr="000E521B" w:rsidRDefault="0034705B" w:rsidP="000E521B">
    <w:pPr>
      <w:pStyle w:val="aa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190E"/>
    <w:multiLevelType w:val="hybridMultilevel"/>
    <w:tmpl w:val="C9FC80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7173820"/>
    <w:multiLevelType w:val="hybridMultilevel"/>
    <w:tmpl w:val="C76069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00AE3"/>
    <w:multiLevelType w:val="hybridMultilevel"/>
    <w:tmpl w:val="C20840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C90049D"/>
    <w:multiLevelType w:val="hybridMultilevel"/>
    <w:tmpl w:val="5504E4FC"/>
    <w:lvl w:ilvl="0" w:tplc="0430FB3E">
      <w:numFmt w:val="bullet"/>
      <w:lvlText w:val="-"/>
      <w:lvlJc w:val="left"/>
      <w:pPr>
        <w:ind w:left="171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">
    <w:nsid w:val="337013D6"/>
    <w:multiLevelType w:val="hybridMultilevel"/>
    <w:tmpl w:val="A55A18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8632F4"/>
    <w:multiLevelType w:val="hybridMultilevel"/>
    <w:tmpl w:val="CDA82E4C"/>
    <w:lvl w:ilvl="0" w:tplc="0430FB3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1B44FA"/>
    <w:multiLevelType w:val="multilevel"/>
    <w:tmpl w:val="1298C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333AFC"/>
    <w:multiLevelType w:val="hybridMultilevel"/>
    <w:tmpl w:val="3E7A1F1C"/>
    <w:lvl w:ilvl="0" w:tplc="59D4751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034123"/>
    <w:multiLevelType w:val="hybridMultilevel"/>
    <w:tmpl w:val="92622592"/>
    <w:lvl w:ilvl="0" w:tplc="59D4751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DA61C1"/>
    <w:multiLevelType w:val="hybridMultilevel"/>
    <w:tmpl w:val="C76069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AE72DA"/>
    <w:multiLevelType w:val="hybridMultilevel"/>
    <w:tmpl w:val="D78E23F2"/>
    <w:lvl w:ilvl="0" w:tplc="59D4751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D18"/>
    <w:rsid w:val="00033979"/>
    <w:rsid w:val="000D1AC0"/>
    <w:rsid w:val="000E521B"/>
    <w:rsid w:val="001137D8"/>
    <w:rsid w:val="00116B0B"/>
    <w:rsid w:val="00144D30"/>
    <w:rsid w:val="001A78AF"/>
    <w:rsid w:val="001A7C5B"/>
    <w:rsid w:val="00283FEB"/>
    <w:rsid w:val="002C7CEA"/>
    <w:rsid w:val="00302080"/>
    <w:rsid w:val="0034705B"/>
    <w:rsid w:val="003F53D5"/>
    <w:rsid w:val="004650D1"/>
    <w:rsid w:val="004B103B"/>
    <w:rsid w:val="004B3689"/>
    <w:rsid w:val="004D4D0E"/>
    <w:rsid w:val="004E63AA"/>
    <w:rsid w:val="00530A64"/>
    <w:rsid w:val="005E2AE5"/>
    <w:rsid w:val="006F257B"/>
    <w:rsid w:val="006F3B68"/>
    <w:rsid w:val="006F41AD"/>
    <w:rsid w:val="007D2B3E"/>
    <w:rsid w:val="008015AB"/>
    <w:rsid w:val="00926CA6"/>
    <w:rsid w:val="00981F23"/>
    <w:rsid w:val="00986726"/>
    <w:rsid w:val="00A06A78"/>
    <w:rsid w:val="00AF4B11"/>
    <w:rsid w:val="00B64FBE"/>
    <w:rsid w:val="00B722B2"/>
    <w:rsid w:val="00BF5A4B"/>
    <w:rsid w:val="00C06D29"/>
    <w:rsid w:val="00C3673C"/>
    <w:rsid w:val="00C37FFE"/>
    <w:rsid w:val="00C81903"/>
    <w:rsid w:val="00C93C21"/>
    <w:rsid w:val="00CD4497"/>
    <w:rsid w:val="00CE770E"/>
    <w:rsid w:val="00CF51C9"/>
    <w:rsid w:val="00D7022C"/>
    <w:rsid w:val="00DA3A32"/>
    <w:rsid w:val="00E06FCB"/>
    <w:rsid w:val="00E279A3"/>
    <w:rsid w:val="00E46D18"/>
    <w:rsid w:val="00E55E95"/>
    <w:rsid w:val="00E72B8A"/>
    <w:rsid w:val="00E97CAD"/>
    <w:rsid w:val="00EA639C"/>
    <w:rsid w:val="00EF1293"/>
    <w:rsid w:val="00F56C7D"/>
    <w:rsid w:val="00FA118B"/>
    <w:rsid w:val="00FD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21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E521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0E521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semiHidden/>
    <w:rsid w:val="000E521B"/>
  </w:style>
  <w:style w:type="paragraph" w:styleId="2">
    <w:name w:val="Body Text 2"/>
    <w:basedOn w:val="a"/>
    <w:link w:val="20"/>
    <w:semiHidden/>
    <w:rsid w:val="000E521B"/>
    <w:pPr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semiHidden/>
    <w:rsid w:val="000E521B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6">
    <w:name w:val="Body Text"/>
    <w:basedOn w:val="a"/>
    <w:link w:val="a7"/>
    <w:rsid w:val="000E521B"/>
    <w:pPr>
      <w:spacing w:after="120"/>
    </w:pPr>
  </w:style>
  <w:style w:type="character" w:customStyle="1" w:styleId="a7">
    <w:name w:val="Основной текст Знак"/>
    <w:basedOn w:val="a0"/>
    <w:link w:val="a6"/>
    <w:rsid w:val="000E52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0E52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nformat">
    <w:name w:val="ConsPlusNonformat"/>
    <w:rsid w:val="000E521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E52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521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521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0E52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E52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List Paragraph"/>
    <w:basedOn w:val="a"/>
    <w:uiPriority w:val="34"/>
    <w:qFormat/>
    <w:rsid w:val="00C06D29"/>
    <w:pPr>
      <w:ind w:left="720"/>
      <w:contextualSpacing/>
    </w:pPr>
  </w:style>
  <w:style w:type="paragraph" w:customStyle="1" w:styleId="ConsNormal">
    <w:name w:val="ConsNormal"/>
    <w:rsid w:val="001A78A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21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E521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0E521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semiHidden/>
    <w:rsid w:val="000E521B"/>
  </w:style>
  <w:style w:type="paragraph" w:styleId="2">
    <w:name w:val="Body Text 2"/>
    <w:basedOn w:val="a"/>
    <w:link w:val="20"/>
    <w:semiHidden/>
    <w:rsid w:val="000E521B"/>
    <w:pPr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semiHidden/>
    <w:rsid w:val="000E521B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6">
    <w:name w:val="Body Text"/>
    <w:basedOn w:val="a"/>
    <w:link w:val="a7"/>
    <w:rsid w:val="000E521B"/>
    <w:pPr>
      <w:spacing w:after="120"/>
    </w:pPr>
  </w:style>
  <w:style w:type="character" w:customStyle="1" w:styleId="a7">
    <w:name w:val="Основной текст Знак"/>
    <w:basedOn w:val="a0"/>
    <w:link w:val="a6"/>
    <w:rsid w:val="000E52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0E52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nformat">
    <w:name w:val="ConsPlusNonformat"/>
    <w:rsid w:val="000E521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E52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521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521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0E52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E52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List Paragraph"/>
    <w:basedOn w:val="a"/>
    <w:uiPriority w:val="34"/>
    <w:qFormat/>
    <w:rsid w:val="00C06D29"/>
    <w:pPr>
      <w:ind w:left="720"/>
      <w:contextualSpacing/>
    </w:pPr>
  </w:style>
  <w:style w:type="paragraph" w:customStyle="1" w:styleId="ConsNormal">
    <w:name w:val="ConsNormal"/>
    <w:rsid w:val="001A78A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071;n=81754;fld=134;dst=10083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main?base=RLAW071;n=81754;fld=134;dst=1010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5E772-9F06-439A-800A-B0AE64E9F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15</Pages>
  <Words>3672</Words>
  <Characters>20934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 Кушвинского городского округа</Company>
  <LinksUpToDate>false</LinksUpToDate>
  <CharactersWithSpaces>24557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ОРСО</dc:creator>
  <cp:keywords/>
  <dc:description/>
  <cp:lastModifiedBy>econ2</cp:lastModifiedBy>
  <cp:revision>34</cp:revision>
  <cp:lastPrinted>2011-12-29T06:22:00Z</cp:lastPrinted>
  <dcterms:created xsi:type="dcterms:W3CDTF">2011-11-22T02:33:00Z</dcterms:created>
  <dcterms:modified xsi:type="dcterms:W3CDTF">2012-01-16T06:13:00Z</dcterms:modified>
</cp:coreProperties>
</file>